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text" w:horzAnchor="page" w:tblpX="8641" w:tblpY="-791"/>
        <w:tblW w:w="2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96"/>
      </w:tblGrid>
      <w:tr w:rsidR="00331D05" w:rsidRPr="008B4A8A" w14:paraId="5013F86E" w14:textId="77777777" w:rsidTr="003C650F">
        <w:trPr>
          <w:trHeight w:val="1610"/>
        </w:trPr>
        <w:sdt>
          <w:sdtPr>
            <w:id w:val="-1100404251"/>
            <w:showingPlcHdr/>
            <w:picture/>
          </w:sdtPr>
          <w:sdtEndPr/>
          <w:sdtContent>
            <w:tc>
              <w:tcPr>
                <w:tcW w:w="2896" w:type="dxa"/>
              </w:tcPr>
              <w:p w14:paraId="4939F90B" w14:textId="1004D120" w:rsidR="00331D05" w:rsidRPr="008B4A8A" w:rsidRDefault="00331D05" w:rsidP="006B71AD">
                <w:pPr>
                  <w:pStyle w:val="NoSpacing"/>
                </w:pPr>
                <w:r w:rsidRPr="008B4A8A">
                  <w:rPr>
                    <w:noProof/>
                  </w:rPr>
                  <w:drawing>
                    <wp:inline distT="0" distB="0" distL="0" distR="0" wp14:anchorId="292E8135" wp14:editId="781FA1A5">
                      <wp:extent cx="1828800" cy="914400"/>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p>
            </w:tc>
          </w:sdtContent>
        </w:sdt>
      </w:tr>
    </w:tbl>
    <w:p w14:paraId="0CC3231F" w14:textId="7D45EB37" w:rsidR="004B1C5E" w:rsidRDefault="004B1C5E" w:rsidP="00996FBD">
      <w:pPr>
        <w:spacing w:after="0"/>
        <w:ind w:left="-720" w:right="-720"/>
        <w:rPr>
          <w:rFonts w:ascii="Arial" w:hAnsi="Arial" w:cs="Arial"/>
          <w:b/>
          <w:color w:val="0070C0"/>
          <w:sz w:val="20"/>
          <w:szCs w:val="20"/>
        </w:rPr>
      </w:pPr>
    </w:p>
    <w:p w14:paraId="35272551" w14:textId="1121D204" w:rsidR="004B1C5E" w:rsidRDefault="004B1C5E" w:rsidP="00996FBD">
      <w:pPr>
        <w:spacing w:after="0"/>
        <w:ind w:left="-720" w:right="-720"/>
        <w:rPr>
          <w:rFonts w:ascii="Arial" w:hAnsi="Arial" w:cs="Arial"/>
          <w:b/>
          <w:color w:val="0070C0"/>
          <w:sz w:val="20"/>
          <w:szCs w:val="20"/>
        </w:rPr>
      </w:pPr>
    </w:p>
    <w:p w14:paraId="39CF7216" w14:textId="39F1FB55" w:rsidR="004B1C5E" w:rsidRDefault="004B1C5E" w:rsidP="00996FBD">
      <w:pPr>
        <w:spacing w:after="0"/>
        <w:ind w:left="-720" w:right="-720"/>
        <w:rPr>
          <w:rFonts w:ascii="Arial" w:hAnsi="Arial" w:cs="Arial"/>
          <w:b/>
          <w:color w:val="0070C0"/>
          <w:sz w:val="20"/>
          <w:szCs w:val="20"/>
        </w:rPr>
      </w:pPr>
    </w:p>
    <w:p w14:paraId="665891C7" w14:textId="456F761D" w:rsidR="004B1C5E" w:rsidRDefault="004B1C5E" w:rsidP="00B11B9E">
      <w:pPr>
        <w:spacing w:after="0"/>
        <w:ind w:right="-720"/>
        <w:rPr>
          <w:rFonts w:ascii="Arial" w:hAnsi="Arial" w:cs="Arial"/>
          <w:b/>
          <w:color w:val="0070C0"/>
          <w:sz w:val="20"/>
          <w:szCs w:val="20"/>
        </w:rPr>
      </w:pPr>
    </w:p>
    <w:p w14:paraId="6EDD6CB0" w14:textId="05A8D33C" w:rsidR="004B1C5E" w:rsidRDefault="004B1C5E" w:rsidP="00996FBD">
      <w:pPr>
        <w:spacing w:after="0"/>
        <w:ind w:left="-720" w:right="-720"/>
        <w:rPr>
          <w:rFonts w:ascii="Arial" w:hAnsi="Arial" w:cs="Arial"/>
          <w:b/>
          <w:color w:val="0070C0"/>
          <w:sz w:val="20"/>
          <w:szCs w:val="20"/>
        </w:rPr>
      </w:pPr>
    </w:p>
    <w:p w14:paraId="2CEB571B" w14:textId="05E2F36E" w:rsidR="00253100" w:rsidRPr="00645BAC" w:rsidRDefault="00E035D9" w:rsidP="00645BAC">
      <w:pPr>
        <w:tabs>
          <w:tab w:val="left" w:pos="8895"/>
          <w:tab w:val="left" w:pos="9135"/>
        </w:tabs>
        <w:spacing w:after="240"/>
        <w:ind w:left="-360" w:right="-720" w:hanging="360"/>
        <w:rPr>
          <w:rFonts w:ascii="Arial" w:hAnsi="Arial" w:cs="Arial"/>
          <w:color w:val="175E95" w:themeColor="accent1"/>
          <w:sz w:val="44"/>
          <w:szCs w:val="18"/>
        </w:rPr>
        <w:sectPr w:rsidR="00253100" w:rsidRPr="00645BAC" w:rsidSect="00645BAC">
          <w:headerReference w:type="default" r:id="rId12"/>
          <w:footerReference w:type="even" r:id="rId13"/>
          <w:footerReference w:type="default" r:id="rId14"/>
          <w:headerReference w:type="first" r:id="rId15"/>
          <w:footerReference w:type="first" r:id="rId16"/>
          <w:type w:val="continuous"/>
          <w:pgSz w:w="12240" w:h="15840" w:code="1"/>
          <w:pgMar w:top="-1656" w:right="1440" w:bottom="1224" w:left="1440" w:header="0" w:footer="648" w:gutter="0"/>
          <w:cols w:space="720"/>
          <w:titlePg/>
          <w:docGrid w:linePitch="360"/>
        </w:sectPr>
      </w:pPr>
      <w:r>
        <w:rPr>
          <w:rFonts w:ascii="Arial" w:hAnsi="Arial" w:cs="Arial"/>
          <w:color w:val="175E95" w:themeColor="accent1"/>
          <w:sz w:val="44"/>
          <w:szCs w:val="18"/>
        </w:rPr>
        <w:t xml:space="preserve">Investing </w:t>
      </w:r>
      <w:r w:rsidR="006A31F8">
        <w:rPr>
          <w:rFonts w:ascii="Arial" w:hAnsi="Arial" w:cs="Arial"/>
          <w:color w:val="175E95" w:themeColor="accent1"/>
          <w:sz w:val="44"/>
          <w:szCs w:val="18"/>
        </w:rPr>
        <w:t>I</w:t>
      </w:r>
      <w:r>
        <w:rPr>
          <w:rFonts w:ascii="Arial" w:hAnsi="Arial" w:cs="Arial"/>
          <w:color w:val="175E95" w:themeColor="accent1"/>
          <w:sz w:val="44"/>
          <w:szCs w:val="18"/>
        </w:rPr>
        <w:t>s Hard</w:t>
      </w:r>
    </w:p>
    <w:p w14:paraId="4EC7CAD4" w14:textId="766D278F" w:rsidR="003B1A8A" w:rsidRPr="00C909A9" w:rsidRDefault="003B1A8A" w:rsidP="00325C21">
      <w:pPr>
        <w:spacing w:after="0"/>
        <w:rPr>
          <w:sz w:val="20"/>
          <w:szCs w:val="20"/>
        </w:rPr>
      </w:pPr>
      <w:bookmarkStart w:id="0" w:name="_Hlk107337988"/>
    </w:p>
    <w:p w14:paraId="18C6BA4D" w14:textId="7CB7E228" w:rsidR="00892CF4" w:rsidRPr="003B1A8A" w:rsidRDefault="006A31F8" w:rsidP="00892CF4">
      <w:pPr>
        <w:spacing w:after="240"/>
        <w:ind w:left="-720" w:right="-720"/>
        <w:rPr>
          <w:rFonts w:ascii="Arial" w:hAnsi="Arial" w:cs="Arial"/>
          <w:sz w:val="20"/>
          <w:szCs w:val="20"/>
        </w:rPr>
      </w:pPr>
      <w:r>
        <w:rPr>
          <w:rFonts w:ascii="Arial" w:hAnsi="Arial" w:cs="Arial"/>
          <w:sz w:val="20"/>
          <w:szCs w:val="20"/>
        </w:rPr>
        <w:t>Investing seems easy w</w:t>
      </w:r>
      <w:r w:rsidR="00892CF4">
        <w:rPr>
          <w:rFonts w:ascii="Arial" w:hAnsi="Arial" w:cs="Arial"/>
          <w:sz w:val="20"/>
          <w:szCs w:val="20"/>
        </w:rPr>
        <w:t xml:space="preserve">hen markets rally and are generally calm. But markets don’t </w:t>
      </w:r>
      <w:r>
        <w:rPr>
          <w:rFonts w:ascii="Arial" w:hAnsi="Arial" w:cs="Arial"/>
          <w:sz w:val="20"/>
          <w:szCs w:val="20"/>
        </w:rPr>
        <w:t xml:space="preserve">just </w:t>
      </w:r>
      <w:r w:rsidR="00892CF4">
        <w:rPr>
          <w:rFonts w:ascii="Arial" w:hAnsi="Arial" w:cs="Arial"/>
          <w:sz w:val="20"/>
          <w:szCs w:val="20"/>
        </w:rPr>
        <w:t xml:space="preserve">move </w:t>
      </w:r>
      <w:r>
        <w:rPr>
          <w:rFonts w:ascii="Arial" w:hAnsi="Arial" w:cs="Arial"/>
          <w:sz w:val="20"/>
          <w:szCs w:val="20"/>
        </w:rPr>
        <w:t xml:space="preserve">up or </w:t>
      </w:r>
      <w:r w:rsidR="00892CF4">
        <w:rPr>
          <w:rFonts w:ascii="Arial" w:hAnsi="Arial" w:cs="Arial"/>
          <w:sz w:val="20"/>
          <w:szCs w:val="20"/>
        </w:rPr>
        <w:t xml:space="preserve">in a single direction. </w:t>
      </w:r>
      <w:r>
        <w:rPr>
          <w:rFonts w:ascii="Arial" w:hAnsi="Arial" w:cs="Arial"/>
          <w:sz w:val="20"/>
          <w:szCs w:val="20"/>
        </w:rPr>
        <w:t xml:space="preserve">Markets </w:t>
      </w:r>
      <w:r w:rsidR="00892CF4">
        <w:rPr>
          <w:rFonts w:ascii="Arial" w:hAnsi="Arial" w:cs="Arial"/>
          <w:sz w:val="20"/>
          <w:szCs w:val="20"/>
        </w:rPr>
        <w:t xml:space="preserve">adapt, gyrate and </w:t>
      </w:r>
      <w:r>
        <w:rPr>
          <w:rFonts w:ascii="Arial" w:hAnsi="Arial" w:cs="Arial"/>
          <w:sz w:val="20"/>
          <w:szCs w:val="20"/>
        </w:rPr>
        <w:t>create new</w:t>
      </w:r>
      <w:r w:rsidR="00892CF4">
        <w:rPr>
          <w:rFonts w:ascii="Arial" w:hAnsi="Arial" w:cs="Arial"/>
          <w:sz w:val="20"/>
          <w:szCs w:val="20"/>
        </w:rPr>
        <w:t xml:space="preserve"> cycles with </w:t>
      </w:r>
      <w:r>
        <w:rPr>
          <w:rFonts w:ascii="Arial" w:hAnsi="Arial" w:cs="Arial"/>
          <w:sz w:val="20"/>
          <w:szCs w:val="20"/>
        </w:rPr>
        <w:t xml:space="preserve">each </w:t>
      </w:r>
      <w:r w:rsidR="00892CF4">
        <w:rPr>
          <w:rFonts w:ascii="Arial" w:hAnsi="Arial" w:cs="Arial"/>
          <w:sz w:val="20"/>
          <w:szCs w:val="20"/>
        </w:rPr>
        <w:t xml:space="preserve">being slightly different </w:t>
      </w:r>
      <w:r>
        <w:rPr>
          <w:rFonts w:ascii="Arial" w:hAnsi="Arial" w:cs="Arial"/>
          <w:sz w:val="20"/>
          <w:szCs w:val="20"/>
        </w:rPr>
        <w:t xml:space="preserve">than </w:t>
      </w:r>
      <w:r w:rsidR="00892CF4">
        <w:rPr>
          <w:rFonts w:ascii="Arial" w:hAnsi="Arial" w:cs="Arial"/>
          <w:sz w:val="20"/>
          <w:szCs w:val="20"/>
        </w:rPr>
        <w:t xml:space="preserve">the one before. It’s during the </w:t>
      </w:r>
      <w:r>
        <w:rPr>
          <w:rFonts w:ascii="Arial" w:hAnsi="Arial" w:cs="Arial"/>
          <w:sz w:val="20"/>
          <w:szCs w:val="20"/>
        </w:rPr>
        <w:t xml:space="preserve">more tumultuous </w:t>
      </w:r>
      <w:r w:rsidR="00892CF4">
        <w:rPr>
          <w:rFonts w:ascii="Arial" w:hAnsi="Arial" w:cs="Arial"/>
          <w:sz w:val="20"/>
          <w:szCs w:val="20"/>
        </w:rPr>
        <w:t xml:space="preserve">periods of </w:t>
      </w:r>
      <w:r w:rsidR="00324A9A">
        <w:rPr>
          <w:rFonts w:ascii="Arial" w:hAnsi="Arial" w:cs="Arial"/>
          <w:sz w:val="20"/>
          <w:szCs w:val="20"/>
        </w:rPr>
        <w:t xml:space="preserve">a </w:t>
      </w:r>
      <w:r w:rsidR="00892CF4">
        <w:rPr>
          <w:rFonts w:ascii="Arial" w:hAnsi="Arial" w:cs="Arial"/>
          <w:sz w:val="20"/>
          <w:szCs w:val="20"/>
        </w:rPr>
        <w:t xml:space="preserve">market </w:t>
      </w:r>
      <w:r>
        <w:rPr>
          <w:rFonts w:ascii="Arial" w:hAnsi="Arial" w:cs="Arial"/>
          <w:sz w:val="20"/>
          <w:szCs w:val="20"/>
        </w:rPr>
        <w:t xml:space="preserve">cycle when </w:t>
      </w:r>
      <w:r w:rsidR="00892CF4">
        <w:rPr>
          <w:rFonts w:ascii="Arial" w:hAnsi="Arial" w:cs="Arial"/>
          <w:sz w:val="20"/>
          <w:szCs w:val="20"/>
        </w:rPr>
        <w:t xml:space="preserve">investing </w:t>
      </w:r>
      <w:r>
        <w:rPr>
          <w:rFonts w:ascii="Arial" w:hAnsi="Arial" w:cs="Arial"/>
          <w:sz w:val="20"/>
          <w:szCs w:val="20"/>
        </w:rPr>
        <w:t xml:space="preserve">is </w:t>
      </w:r>
      <w:r w:rsidR="00892CF4">
        <w:rPr>
          <w:rFonts w:ascii="Arial" w:hAnsi="Arial" w:cs="Arial"/>
          <w:sz w:val="20"/>
          <w:szCs w:val="20"/>
        </w:rPr>
        <w:t>hard</w:t>
      </w:r>
      <w:r>
        <w:rPr>
          <w:rFonts w:ascii="Arial" w:hAnsi="Arial" w:cs="Arial"/>
          <w:sz w:val="20"/>
          <w:szCs w:val="20"/>
        </w:rPr>
        <w:t>. H</w:t>
      </w:r>
      <w:r w:rsidR="00892CF4">
        <w:rPr>
          <w:rFonts w:ascii="Arial" w:hAnsi="Arial" w:cs="Arial"/>
          <w:sz w:val="20"/>
          <w:szCs w:val="20"/>
        </w:rPr>
        <w:t xml:space="preserve">ow investors </w:t>
      </w:r>
      <w:r>
        <w:rPr>
          <w:rFonts w:ascii="Arial" w:hAnsi="Arial" w:cs="Arial"/>
          <w:sz w:val="20"/>
          <w:szCs w:val="20"/>
        </w:rPr>
        <w:t xml:space="preserve">confront the challenge of </w:t>
      </w:r>
      <w:r w:rsidR="00892CF4">
        <w:rPr>
          <w:rFonts w:ascii="Arial" w:hAnsi="Arial" w:cs="Arial"/>
          <w:sz w:val="20"/>
          <w:szCs w:val="20"/>
        </w:rPr>
        <w:t xml:space="preserve">downturns </w:t>
      </w:r>
      <w:r>
        <w:rPr>
          <w:rFonts w:ascii="Arial" w:hAnsi="Arial" w:cs="Arial"/>
          <w:sz w:val="20"/>
          <w:szCs w:val="20"/>
        </w:rPr>
        <w:t>determines the outcome and success of</w:t>
      </w:r>
      <w:r w:rsidR="00892CF4">
        <w:rPr>
          <w:rFonts w:ascii="Arial" w:hAnsi="Arial" w:cs="Arial"/>
          <w:sz w:val="20"/>
          <w:szCs w:val="20"/>
        </w:rPr>
        <w:t xml:space="preserve"> </w:t>
      </w:r>
      <w:r>
        <w:rPr>
          <w:rFonts w:ascii="Arial" w:hAnsi="Arial" w:cs="Arial"/>
          <w:sz w:val="20"/>
          <w:szCs w:val="20"/>
        </w:rPr>
        <w:t xml:space="preserve">portfolio </w:t>
      </w:r>
      <w:r w:rsidR="00892CF4">
        <w:rPr>
          <w:rFonts w:ascii="Arial" w:hAnsi="Arial" w:cs="Arial"/>
          <w:sz w:val="20"/>
          <w:szCs w:val="20"/>
        </w:rPr>
        <w:t xml:space="preserve">performance over the long run.       </w:t>
      </w:r>
    </w:p>
    <w:p w14:paraId="51D03238" w14:textId="6C8DD626" w:rsidR="003B1A8A" w:rsidRPr="003B1A8A" w:rsidRDefault="00996F4B" w:rsidP="00645BAC">
      <w:pPr>
        <w:spacing w:before="240" w:after="60"/>
        <w:ind w:left="-720" w:right="-720"/>
        <w:rPr>
          <w:rFonts w:ascii="Arial" w:hAnsi="Arial" w:cs="Arial"/>
        </w:rPr>
      </w:pPr>
      <w:r>
        <w:rPr>
          <w:rFonts w:ascii="Arial" w:hAnsi="Arial" w:cs="Arial"/>
          <w:b/>
          <w:bCs/>
          <w:color w:val="175E95" w:themeColor="accent1"/>
        </w:rPr>
        <w:t>Markets on Sale</w:t>
      </w:r>
    </w:p>
    <w:p w14:paraId="6C2CB4D9" w14:textId="5110276B" w:rsidR="00D375BB" w:rsidRDefault="00F807A0">
      <w:pPr>
        <w:spacing w:after="120"/>
        <w:ind w:left="-720" w:right="-720"/>
        <w:rPr>
          <w:rFonts w:ascii="Arial" w:hAnsi="Arial" w:cs="Arial"/>
          <w:sz w:val="20"/>
          <w:szCs w:val="20"/>
        </w:rPr>
      </w:pPr>
      <w:r>
        <w:rPr>
          <w:rFonts w:ascii="Arial" w:hAnsi="Arial" w:cs="Arial"/>
          <w:sz w:val="20"/>
          <w:szCs w:val="20"/>
        </w:rPr>
        <w:t xml:space="preserve">As markets recovered from the </w:t>
      </w:r>
      <w:r w:rsidR="00324A9A">
        <w:rPr>
          <w:rFonts w:ascii="Arial" w:hAnsi="Arial" w:cs="Arial"/>
          <w:sz w:val="20"/>
          <w:szCs w:val="20"/>
        </w:rPr>
        <w:t xml:space="preserve">COVID-19 </w:t>
      </w:r>
      <w:r>
        <w:rPr>
          <w:rFonts w:ascii="Arial" w:hAnsi="Arial" w:cs="Arial"/>
          <w:sz w:val="20"/>
          <w:szCs w:val="20"/>
        </w:rPr>
        <w:t xml:space="preserve">crisis, everyone </w:t>
      </w:r>
      <w:r w:rsidR="00324A9A">
        <w:rPr>
          <w:rFonts w:ascii="Arial" w:hAnsi="Arial" w:cs="Arial"/>
          <w:sz w:val="20"/>
          <w:szCs w:val="20"/>
        </w:rPr>
        <w:t>dove in</w:t>
      </w:r>
      <w:r>
        <w:rPr>
          <w:rFonts w:ascii="Arial" w:hAnsi="Arial" w:cs="Arial"/>
          <w:sz w:val="20"/>
          <w:szCs w:val="20"/>
        </w:rPr>
        <w:t>to technology and large</w:t>
      </w:r>
      <w:r w:rsidR="00324A9A">
        <w:rPr>
          <w:rFonts w:ascii="Arial" w:hAnsi="Arial" w:cs="Arial"/>
          <w:sz w:val="20"/>
          <w:szCs w:val="20"/>
        </w:rPr>
        <w:t>-</w:t>
      </w:r>
      <w:r>
        <w:rPr>
          <w:rFonts w:ascii="Arial" w:hAnsi="Arial" w:cs="Arial"/>
          <w:sz w:val="20"/>
          <w:szCs w:val="20"/>
        </w:rPr>
        <w:t xml:space="preserve">cap growth stocks, so much so that the top 10 holdings </w:t>
      </w:r>
      <w:r w:rsidR="00162607">
        <w:rPr>
          <w:rFonts w:ascii="Arial" w:hAnsi="Arial" w:cs="Arial"/>
          <w:sz w:val="20"/>
          <w:szCs w:val="20"/>
        </w:rPr>
        <w:t xml:space="preserve">of the S&amp;P 500 </w:t>
      </w:r>
      <w:r w:rsidR="00147D4A">
        <w:rPr>
          <w:rFonts w:ascii="Arial" w:hAnsi="Arial" w:cs="Arial"/>
          <w:sz w:val="20"/>
          <w:szCs w:val="20"/>
        </w:rPr>
        <w:t>were mega</w:t>
      </w:r>
      <w:r w:rsidR="00324A9A">
        <w:rPr>
          <w:rFonts w:ascii="Arial" w:hAnsi="Arial" w:cs="Arial"/>
          <w:sz w:val="20"/>
          <w:szCs w:val="20"/>
        </w:rPr>
        <w:t>-</w:t>
      </w:r>
      <w:r w:rsidR="00147D4A">
        <w:rPr>
          <w:rFonts w:ascii="Arial" w:hAnsi="Arial" w:cs="Arial"/>
          <w:sz w:val="20"/>
          <w:szCs w:val="20"/>
        </w:rPr>
        <w:t>cap</w:t>
      </w:r>
      <w:r w:rsidR="00324A9A">
        <w:rPr>
          <w:rFonts w:ascii="Arial" w:hAnsi="Arial" w:cs="Arial"/>
          <w:sz w:val="20"/>
          <w:szCs w:val="20"/>
        </w:rPr>
        <w:t>,</w:t>
      </w:r>
      <w:r w:rsidR="00147D4A">
        <w:rPr>
          <w:rFonts w:ascii="Arial" w:hAnsi="Arial" w:cs="Arial"/>
          <w:sz w:val="20"/>
          <w:szCs w:val="20"/>
        </w:rPr>
        <w:t xml:space="preserve"> </w:t>
      </w:r>
      <w:r w:rsidR="00D251DD">
        <w:rPr>
          <w:rFonts w:ascii="Arial" w:hAnsi="Arial" w:cs="Arial"/>
          <w:sz w:val="20"/>
          <w:szCs w:val="20"/>
        </w:rPr>
        <w:t>technology-related</w:t>
      </w:r>
      <w:r w:rsidR="00147D4A">
        <w:rPr>
          <w:rFonts w:ascii="Arial" w:hAnsi="Arial" w:cs="Arial"/>
          <w:sz w:val="20"/>
          <w:szCs w:val="20"/>
        </w:rPr>
        <w:t xml:space="preserve"> names </w:t>
      </w:r>
      <w:r w:rsidR="0035351E">
        <w:rPr>
          <w:rFonts w:ascii="Arial" w:hAnsi="Arial" w:cs="Arial"/>
          <w:sz w:val="20"/>
          <w:szCs w:val="20"/>
        </w:rPr>
        <w:t>becoming</w:t>
      </w:r>
      <w:r w:rsidR="00F51EBF">
        <w:rPr>
          <w:rFonts w:ascii="Arial" w:hAnsi="Arial" w:cs="Arial"/>
          <w:sz w:val="20"/>
          <w:szCs w:val="20"/>
        </w:rPr>
        <w:t xml:space="preserve"> </w:t>
      </w:r>
      <w:r w:rsidR="004872F3">
        <w:rPr>
          <w:rFonts w:ascii="Arial" w:hAnsi="Arial" w:cs="Arial"/>
          <w:sz w:val="20"/>
          <w:szCs w:val="20"/>
        </w:rPr>
        <w:t>30% of the</w:t>
      </w:r>
      <w:r w:rsidR="0035351E">
        <w:rPr>
          <w:rFonts w:ascii="Arial" w:hAnsi="Arial" w:cs="Arial"/>
          <w:sz w:val="20"/>
          <w:szCs w:val="20"/>
        </w:rPr>
        <w:t xml:space="preserve"> index</w:t>
      </w:r>
      <w:r w:rsidR="004872F3">
        <w:rPr>
          <w:rFonts w:ascii="Arial" w:hAnsi="Arial" w:cs="Arial"/>
          <w:sz w:val="20"/>
          <w:szCs w:val="20"/>
        </w:rPr>
        <w:t xml:space="preserve"> </w:t>
      </w:r>
      <w:r w:rsidR="0035351E">
        <w:rPr>
          <w:rFonts w:ascii="Arial" w:hAnsi="Arial" w:cs="Arial"/>
          <w:sz w:val="20"/>
          <w:szCs w:val="20"/>
        </w:rPr>
        <w:t>and drove</w:t>
      </w:r>
      <w:r w:rsidR="00675DF1">
        <w:rPr>
          <w:rFonts w:ascii="Arial" w:hAnsi="Arial" w:cs="Arial"/>
          <w:sz w:val="20"/>
          <w:szCs w:val="20"/>
        </w:rPr>
        <w:t xml:space="preserve"> broad market returns</w:t>
      </w:r>
      <w:r w:rsidR="004E32B2">
        <w:rPr>
          <w:rFonts w:ascii="Arial" w:hAnsi="Arial" w:cs="Arial"/>
          <w:sz w:val="20"/>
          <w:szCs w:val="20"/>
        </w:rPr>
        <w:t>.</w:t>
      </w:r>
      <w:r w:rsidR="00E7589F">
        <w:rPr>
          <w:rFonts w:ascii="Arial" w:hAnsi="Arial" w:cs="Arial"/>
          <w:sz w:val="20"/>
          <w:szCs w:val="20"/>
        </w:rPr>
        <w:t xml:space="preserve"> As these stocks continued to </w:t>
      </w:r>
      <w:r w:rsidR="00324A9A">
        <w:rPr>
          <w:rFonts w:ascii="Arial" w:hAnsi="Arial" w:cs="Arial"/>
          <w:sz w:val="20"/>
          <w:szCs w:val="20"/>
        </w:rPr>
        <w:t>surge</w:t>
      </w:r>
      <w:r w:rsidR="00E7589F">
        <w:rPr>
          <w:rFonts w:ascii="Arial" w:hAnsi="Arial" w:cs="Arial"/>
          <w:sz w:val="20"/>
          <w:szCs w:val="20"/>
        </w:rPr>
        <w:t xml:space="preserve">, investors </w:t>
      </w:r>
      <w:r w:rsidR="00147D4A">
        <w:rPr>
          <w:rFonts w:ascii="Arial" w:hAnsi="Arial" w:cs="Arial"/>
          <w:sz w:val="20"/>
          <w:szCs w:val="20"/>
        </w:rPr>
        <w:t xml:space="preserve">didn’t stop </w:t>
      </w:r>
      <w:r w:rsidR="00324A9A">
        <w:rPr>
          <w:rFonts w:ascii="Arial" w:hAnsi="Arial" w:cs="Arial"/>
          <w:sz w:val="20"/>
          <w:szCs w:val="20"/>
        </w:rPr>
        <w:t>the buying frenzy</w:t>
      </w:r>
      <w:r w:rsidR="00DF489A">
        <w:rPr>
          <w:rFonts w:ascii="Arial" w:hAnsi="Arial" w:cs="Arial"/>
          <w:sz w:val="20"/>
          <w:szCs w:val="20"/>
        </w:rPr>
        <w:t xml:space="preserve"> despite lofty valuations and high prices. </w:t>
      </w:r>
      <w:r w:rsidR="00DD770D">
        <w:rPr>
          <w:rFonts w:ascii="Arial" w:hAnsi="Arial" w:cs="Arial"/>
          <w:sz w:val="20"/>
          <w:szCs w:val="20"/>
        </w:rPr>
        <w:t>These stocks and higher</w:t>
      </w:r>
      <w:r w:rsidR="00324A9A">
        <w:rPr>
          <w:rFonts w:ascii="Arial" w:hAnsi="Arial" w:cs="Arial"/>
          <w:sz w:val="20"/>
          <w:szCs w:val="20"/>
        </w:rPr>
        <w:t>-</w:t>
      </w:r>
      <w:r w:rsidR="00DD770D">
        <w:rPr>
          <w:rFonts w:ascii="Arial" w:hAnsi="Arial" w:cs="Arial"/>
          <w:sz w:val="20"/>
          <w:szCs w:val="20"/>
        </w:rPr>
        <w:t xml:space="preserve">risk areas of the market fell the most during the recent market correction and could now be </w:t>
      </w:r>
      <w:r w:rsidR="006A3352">
        <w:rPr>
          <w:rFonts w:ascii="Arial" w:hAnsi="Arial" w:cs="Arial"/>
          <w:sz w:val="20"/>
          <w:szCs w:val="20"/>
        </w:rPr>
        <w:t>viewed as being</w:t>
      </w:r>
      <w:r w:rsidR="00DD770D">
        <w:rPr>
          <w:rFonts w:ascii="Arial" w:hAnsi="Arial" w:cs="Arial"/>
          <w:sz w:val="20"/>
          <w:szCs w:val="20"/>
        </w:rPr>
        <w:t xml:space="preserve"> </w:t>
      </w:r>
      <w:r w:rsidR="006A3352">
        <w:rPr>
          <w:rFonts w:ascii="Arial" w:hAnsi="Arial" w:cs="Arial"/>
          <w:sz w:val="20"/>
          <w:szCs w:val="20"/>
        </w:rPr>
        <w:t>on sal</w:t>
      </w:r>
      <w:r w:rsidR="00F40E45">
        <w:rPr>
          <w:rFonts w:ascii="Arial" w:hAnsi="Arial" w:cs="Arial"/>
          <w:sz w:val="20"/>
          <w:szCs w:val="20"/>
        </w:rPr>
        <w:t>e</w:t>
      </w:r>
      <w:r w:rsidR="006A3352">
        <w:rPr>
          <w:rFonts w:ascii="Arial" w:hAnsi="Arial" w:cs="Arial"/>
          <w:sz w:val="20"/>
          <w:szCs w:val="20"/>
        </w:rPr>
        <w:t>. S</w:t>
      </w:r>
      <w:r w:rsidR="00E31BAF">
        <w:rPr>
          <w:rFonts w:ascii="Arial" w:hAnsi="Arial" w:cs="Arial"/>
          <w:sz w:val="20"/>
          <w:szCs w:val="20"/>
        </w:rPr>
        <w:t>o why are investors unwilling to ta</w:t>
      </w:r>
      <w:r w:rsidR="000121DB">
        <w:rPr>
          <w:rFonts w:ascii="Arial" w:hAnsi="Arial" w:cs="Arial"/>
          <w:sz w:val="20"/>
          <w:szCs w:val="20"/>
        </w:rPr>
        <w:t>ke advantage of these sale prices?</w:t>
      </w:r>
      <w:r w:rsidR="0029218D">
        <w:rPr>
          <w:rFonts w:ascii="Arial" w:hAnsi="Arial" w:cs="Arial"/>
          <w:sz w:val="20"/>
          <w:szCs w:val="20"/>
        </w:rPr>
        <w:t xml:space="preserve"> </w:t>
      </w:r>
      <w:r w:rsidR="00D375BB">
        <w:rPr>
          <w:rFonts w:ascii="Arial" w:hAnsi="Arial" w:cs="Arial"/>
          <w:sz w:val="20"/>
          <w:szCs w:val="20"/>
        </w:rPr>
        <w:t xml:space="preserve">Emotions! </w:t>
      </w:r>
    </w:p>
    <w:p w14:paraId="752022A7" w14:textId="70D02F94" w:rsidR="00905D96" w:rsidRPr="001F0119" w:rsidRDefault="00905D96" w:rsidP="00D53077">
      <w:pPr>
        <w:spacing w:before="360" w:after="120"/>
        <w:ind w:left="-720" w:right="-720"/>
        <w:jc w:val="center"/>
        <w:rPr>
          <w:rFonts w:ascii="Arial" w:hAnsi="Arial" w:cs="Arial"/>
          <w:b/>
          <w:bCs/>
          <w:sz w:val="20"/>
          <w:szCs w:val="20"/>
        </w:rPr>
      </w:pPr>
      <w:r w:rsidRPr="001F0119">
        <w:rPr>
          <w:rFonts w:ascii="Arial" w:hAnsi="Arial" w:cs="Arial"/>
          <w:b/>
          <w:bCs/>
          <w:sz w:val="20"/>
          <w:szCs w:val="20"/>
        </w:rPr>
        <w:t>Equity Market Falls and Rebounds</w:t>
      </w:r>
      <w:r w:rsidR="001F0119" w:rsidRPr="001F0119">
        <w:rPr>
          <w:rFonts w:ascii="Arial" w:hAnsi="Arial" w:cs="Arial"/>
          <w:b/>
          <w:bCs/>
          <w:sz w:val="20"/>
          <w:szCs w:val="20"/>
        </w:rPr>
        <w:t xml:space="preserve"> (1995 – 2022)</w:t>
      </w:r>
      <w:r w:rsidR="00ED608E" w:rsidRPr="00ED608E">
        <w:rPr>
          <w:rFonts w:ascii="Arial" w:hAnsi="Arial" w:cs="Arial"/>
          <w:b/>
          <w:bCs/>
          <w:sz w:val="20"/>
          <w:szCs w:val="20"/>
          <w:vertAlign w:val="superscript"/>
        </w:rPr>
        <w:t>1</w:t>
      </w:r>
    </w:p>
    <w:p w14:paraId="5A9F630E" w14:textId="2EEE642F" w:rsidR="00F23CA4" w:rsidRDefault="00F23CA4" w:rsidP="00D53077">
      <w:pPr>
        <w:spacing w:after="240"/>
        <w:ind w:left="-720" w:right="-720"/>
        <w:jc w:val="center"/>
        <w:rPr>
          <w:rFonts w:ascii="Arial" w:hAnsi="Arial" w:cs="Arial"/>
          <w:sz w:val="20"/>
          <w:szCs w:val="20"/>
        </w:rPr>
      </w:pPr>
      <w:r>
        <w:rPr>
          <w:noProof/>
        </w:rPr>
        <w:drawing>
          <wp:inline distT="0" distB="0" distL="0" distR="0" wp14:anchorId="0A8636BE" wp14:editId="05641541">
            <wp:extent cx="4924425" cy="139073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3967" t="53600" r="43358" b="29494"/>
                    <a:stretch/>
                  </pic:blipFill>
                  <pic:spPr bwMode="auto">
                    <a:xfrm>
                      <a:off x="0" y="0"/>
                      <a:ext cx="4997265" cy="1411309"/>
                    </a:xfrm>
                    <a:prstGeom prst="rect">
                      <a:avLst/>
                    </a:prstGeom>
                    <a:ln>
                      <a:noFill/>
                    </a:ln>
                    <a:extLst>
                      <a:ext uri="{53640926-AAD7-44D8-BBD7-CCE9431645EC}">
                        <a14:shadowObscured xmlns:a14="http://schemas.microsoft.com/office/drawing/2010/main"/>
                      </a:ext>
                    </a:extLst>
                  </pic:spPr>
                </pic:pic>
              </a:graphicData>
            </a:graphic>
          </wp:inline>
        </w:drawing>
      </w:r>
    </w:p>
    <w:p w14:paraId="47157C26" w14:textId="0110EFD8" w:rsidR="003B1A8A" w:rsidRDefault="0029218D" w:rsidP="00D375BB">
      <w:pPr>
        <w:spacing w:after="120"/>
        <w:ind w:left="-720" w:right="-720"/>
        <w:rPr>
          <w:rFonts w:ascii="Arial" w:hAnsi="Arial" w:cs="Arial"/>
          <w:sz w:val="20"/>
          <w:szCs w:val="20"/>
        </w:rPr>
      </w:pPr>
      <w:r>
        <w:rPr>
          <w:rFonts w:ascii="Arial" w:hAnsi="Arial" w:cs="Arial"/>
          <w:sz w:val="20"/>
          <w:szCs w:val="20"/>
        </w:rPr>
        <w:t>Historically</w:t>
      </w:r>
      <w:r w:rsidR="00324A9A">
        <w:rPr>
          <w:rFonts w:ascii="Arial" w:hAnsi="Arial" w:cs="Arial"/>
          <w:sz w:val="20"/>
          <w:szCs w:val="20"/>
        </w:rPr>
        <w:t>,</w:t>
      </w:r>
      <w:r>
        <w:rPr>
          <w:rFonts w:ascii="Arial" w:hAnsi="Arial" w:cs="Arial"/>
          <w:sz w:val="20"/>
          <w:szCs w:val="20"/>
        </w:rPr>
        <w:t xml:space="preserve"> we’ve seen markets rebound after significant downturns. </w:t>
      </w:r>
      <w:r w:rsidR="00A9277B">
        <w:rPr>
          <w:rFonts w:ascii="Arial" w:hAnsi="Arial" w:cs="Arial"/>
          <w:sz w:val="20"/>
          <w:szCs w:val="20"/>
        </w:rPr>
        <w:t xml:space="preserve">For example, </w:t>
      </w:r>
      <w:r w:rsidR="00620589">
        <w:rPr>
          <w:rFonts w:ascii="Arial" w:hAnsi="Arial" w:cs="Arial"/>
          <w:sz w:val="20"/>
          <w:szCs w:val="20"/>
        </w:rPr>
        <w:t xml:space="preserve">as seen above, </w:t>
      </w:r>
      <w:r w:rsidR="00A9277B">
        <w:rPr>
          <w:rFonts w:ascii="Arial" w:hAnsi="Arial" w:cs="Arial"/>
          <w:sz w:val="20"/>
          <w:szCs w:val="20"/>
        </w:rPr>
        <w:t>on average</w:t>
      </w:r>
      <w:r w:rsidR="00324A9A">
        <w:rPr>
          <w:rFonts w:ascii="Arial" w:hAnsi="Arial" w:cs="Arial"/>
          <w:sz w:val="20"/>
          <w:szCs w:val="20"/>
        </w:rPr>
        <w:t>,</w:t>
      </w:r>
      <w:r w:rsidR="00A9277B">
        <w:rPr>
          <w:rFonts w:ascii="Arial" w:hAnsi="Arial" w:cs="Arial"/>
          <w:sz w:val="20"/>
          <w:szCs w:val="20"/>
        </w:rPr>
        <w:t xml:space="preserve"> small</w:t>
      </w:r>
      <w:r w:rsidR="00324A9A">
        <w:rPr>
          <w:rFonts w:ascii="Arial" w:hAnsi="Arial" w:cs="Arial"/>
          <w:sz w:val="20"/>
          <w:szCs w:val="20"/>
        </w:rPr>
        <w:t>-</w:t>
      </w:r>
      <w:r w:rsidR="00A9277B">
        <w:rPr>
          <w:rFonts w:ascii="Arial" w:hAnsi="Arial" w:cs="Arial"/>
          <w:sz w:val="20"/>
          <w:szCs w:val="20"/>
        </w:rPr>
        <w:t>cap equities</w:t>
      </w:r>
      <w:r w:rsidR="00AF5157">
        <w:rPr>
          <w:rFonts w:ascii="Arial" w:hAnsi="Arial" w:cs="Arial"/>
          <w:sz w:val="20"/>
          <w:szCs w:val="20"/>
        </w:rPr>
        <w:t xml:space="preserve"> rally by </w:t>
      </w:r>
      <w:r w:rsidR="00F516F0">
        <w:rPr>
          <w:rFonts w:ascii="Arial" w:hAnsi="Arial" w:cs="Arial"/>
          <w:sz w:val="20"/>
          <w:szCs w:val="20"/>
        </w:rPr>
        <w:t>40.6</w:t>
      </w:r>
      <w:r w:rsidR="00AF5157">
        <w:rPr>
          <w:rFonts w:ascii="Arial" w:hAnsi="Arial" w:cs="Arial"/>
          <w:sz w:val="20"/>
          <w:szCs w:val="20"/>
        </w:rPr>
        <w:t>%</w:t>
      </w:r>
      <w:r w:rsidR="007A03F6">
        <w:rPr>
          <w:rFonts w:ascii="Arial" w:hAnsi="Arial" w:cs="Arial"/>
          <w:sz w:val="20"/>
          <w:szCs w:val="20"/>
        </w:rPr>
        <w:t xml:space="preserve"> over </w:t>
      </w:r>
      <w:r w:rsidR="002A094C">
        <w:rPr>
          <w:rFonts w:ascii="Arial" w:hAnsi="Arial" w:cs="Arial"/>
          <w:sz w:val="20"/>
          <w:szCs w:val="20"/>
        </w:rPr>
        <w:t xml:space="preserve">the </w:t>
      </w:r>
      <w:r w:rsidR="007A03F6">
        <w:rPr>
          <w:rFonts w:ascii="Arial" w:hAnsi="Arial" w:cs="Arial"/>
          <w:sz w:val="20"/>
          <w:szCs w:val="20"/>
        </w:rPr>
        <w:t>12 months following</w:t>
      </w:r>
      <w:r w:rsidR="00AF5157">
        <w:rPr>
          <w:rFonts w:ascii="Arial" w:hAnsi="Arial" w:cs="Arial"/>
          <w:sz w:val="20"/>
          <w:szCs w:val="20"/>
        </w:rPr>
        <w:t xml:space="preserve"> a 20% market </w:t>
      </w:r>
      <w:r w:rsidR="002A094C">
        <w:rPr>
          <w:rFonts w:ascii="Arial" w:hAnsi="Arial" w:cs="Arial"/>
          <w:sz w:val="20"/>
          <w:szCs w:val="20"/>
        </w:rPr>
        <w:t>decline</w:t>
      </w:r>
      <w:r w:rsidR="00AF5157">
        <w:rPr>
          <w:rFonts w:ascii="Arial" w:hAnsi="Arial" w:cs="Arial"/>
          <w:sz w:val="20"/>
          <w:szCs w:val="20"/>
        </w:rPr>
        <w:t xml:space="preserve">. </w:t>
      </w:r>
      <w:r w:rsidR="00B32673">
        <w:rPr>
          <w:rFonts w:ascii="Arial" w:hAnsi="Arial" w:cs="Arial"/>
          <w:sz w:val="20"/>
          <w:szCs w:val="20"/>
        </w:rPr>
        <w:t xml:space="preserve">These sharp rebounds are not </w:t>
      </w:r>
      <w:r w:rsidR="002A094C">
        <w:rPr>
          <w:rFonts w:ascii="Arial" w:hAnsi="Arial" w:cs="Arial"/>
          <w:sz w:val="20"/>
          <w:szCs w:val="20"/>
        </w:rPr>
        <w:t xml:space="preserve">only </w:t>
      </w:r>
      <w:r w:rsidR="00B32673">
        <w:rPr>
          <w:rFonts w:ascii="Arial" w:hAnsi="Arial" w:cs="Arial"/>
          <w:sz w:val="20"/>
          <w:szCs w:val="20"/>
        </w:rPr>
        <w:t xml:space="preserve">tied to specific styles </w:t>
      </w:r>
      <w:r w:rsidR="002A094C">
        <w:rPr>
          <w:rFonts w:ascii="Arial" w:hAnsi="Arial" w:cs="Arial"/>
          <w:sz w:val="20"/>
          <w:szCs w:val="20"/>
        </w:rPr>
        <w:t xml:space="preserve">and </w:t>
      </w:r>
      <w:r w:rsidR="005C68FF">
        <w:rPr>
          <w:rFonts w:ascii="Arial" w:hAnsi="Arial" w:cs="Arial"/>
          <w:sz w:val="20"/>
          <w:szCs w:val="20"/>
        </w:rPr>
        <w:t>sectors, but also to the broad</w:t>
      </w:r>
      <w:r w:rsidR="002A094C">
        <w:rPr>
          <w:rFonts w:ascii="Arial" w:hAnsi="Arial" w:cs="Arial"/>
          <w:sz w:val="20"/>
          <w:szCs w:val="20"/>
        </w:rPr>
        <w:t>er</w:t>
      </w:r>
      <w:r w:rsidR="005C68FF">
        <w:rPr>
          <w:rFonts w:ascii="Arial" w:hAnsi="Arial" w:cs="Arial"/>
          <w:sz w:val="20"/>
          <w:szCs w:val="20"/>
        </w:rPr>
        <w:t xml:space="preserve"> equity markets. Looking at </w:t>
      </w:r>
      <w:r w:rsidR="00B32673">
        <w:rPr>
          <w:rFonts w:ascii="Arial" w:hAnsi="Arial" w:cs="Arial"/>
          <w:sz w:val="20"/>
          <w:szCs w:val="20"/>
        </w:rPr>
        <w:t>the</w:t>
      </w:r>
      <w:r w:rsidR="0022112B">
        <w:rPr>
          <w:rFonts w:ascii="Arial" w:hAnsi="Arial" w:cs="Arial"/>
          <w:sz w:val="20"/>
          <w:szCs w:val="20"/>
        </w:rPr>
        <w:t xml:space="preserve"> </w:t>
      </w:r>
      <w:r w:rsidR="00C85F4C">
        <w:rPr>
          <w:rFonts w:ascii="Arial" w:hAnsi="Arial" w:cs="Arial"/>
          <w:sz w:val="20"/>
          <w:szCs w:val="20"/>
        </w:rPr>
        <w:t xml:space="preserve">20 worst </w:t>
      </w:r>
      <w:r w:rsidR="00B32673">
        <w:rPr>
          <w:rFonts w:ascii="Arial" w:hAnsi="Arial" w:cs="Arial"/>
          <w:sz w:val="20"/>
          <w:szCs w:val="20"/>
        </w:rPr>
        <w:t>quarterly returns</w:t>
      </w:r>
      <w:r w:rsidR="0022112B">
        <w:rPr>
          <w:rFonts w:ascii="Arial" w:hAnsi="Arial" w:cs="Arial"/>
          <w:sz w:val="20"/>
          <w:szCs w:val="20"/>
        </w:rPr>
        <w:t xml:space="preserve"> </w:t>
      </w:r>
      <w:r w:rsidR="005C68FF">
        <w:rPr>
          <w:rFonts w:ascii="Arial" w:hAnsi="Arial" w:cs="Arial"/>
          <w:sz w:val="20"/>
          <w:szCs w:val="20"/>
        </w:rPr>
        <w:t>since</w:t>
      </w:r>
      <w:r w:rsidR="00B32673">
        <w:rPr>
          <w:rFonts w:ascii="Arial" w:hAnsi="Arial" w:cs="Arial"/>
          <w:sz w:val="20"/>
          <w:szCs w:val="20"/>
        </w:rPr>
        <w:t xml:space="preserve"> 1926</w:t>
      </w:r>
      <w:r w:rsidR="007476E2">
        <w:rPr>
          <w:rFonts w:ascii="Arial" w:hAnsi="Arial" w:cs="Arial"/>
          <w:sz w:val="20"/>
          <w:szCs w:val="20"/>
        </w:rPr>
        <w:t xml:space="preserve"> </w:t>
      </w:r>
      <w:r w:rsidR="00845CF0">
        <w:rPr>
          <w:rFonts w:ascii="Arial" w:hAnsi="Arial" w:cs="Arial"/>
          <w:sz w:val="20"/>
          <w:szCs w:val="20"/>
        </w:rPr>
        <w:t>(</w:t>
      </w:r>
      <w:r w:rsidR="007476E2">
        <w:rPr>
          <w:rFonts w:ascii="Arial" w:hAnsi="Arial" w:cs="Arial"/>
          <w:sz w:val="20"/>
          <w:szCs w:val="20"/>
        </w:rPr>
        <w:t>which ranged from -14.1% to</w:t>
      </w:r>
      <w:r w:rsidR="00845CF0">
        <w:rPr>
          <w:rFonts w:ascii="Arial" w:hAnsi="Arial" w:cs="Arial"/>
          <w:sz w:val="20"/>
          <w:szCs w:val="20"/>
        </w:rPr>
        <w:t xml:space="preserve"> -37.7%)</w:t>
      </w:r>
      <w:r w:rsidR="007476E2">
        <w:rPr>
          <w:rFonts w:ascii="Arial" w:hAnsi="Arial" w:cs="Arial"/>
          <w:sz w:val="20"/>
          <w:szCs w:val="20"/>
        </w:rPr>
        <w:t xml:space="preserve">, the subsequent </w:t>
      </w:r>
      <w:r w:rsidR="002A094C">
        <w:rPr>
          <w:rFonts w:ascii="Arial" w:hAnsi="Arial" w:cs="Arial"/>
          <w:sz w:val="20"/>
          <w:szCs w:val="20"/>
        </w:rPr>
        <w:t>one-year,</w:t>
      </w:r>
      <w:r w:rsidR="007476E2">
        <w:rPr>
          <w:rFonts w:ascii="Arial" w:hAnsi="Arial" w:cs="Arial"/>
          <w:sz w:val="20"/>
          <w:szCs w:val="20"/>
        </w:rPr>
        <w:t xml:space="preserve"> </w:t>
      </w:r>
      <w:r w:rsidR="002A094C">
        <w:rPr>
          <w:rFonts w:ascii="Arial" w:hAnsi="Arial" w:cs="Arial"/>
          <w:sz w:val="20"/>
          <w:szCs w:val="20"/>
        </w:rPr>
        <w:t>three-year,</w:t>
      </w:r>
      <w:r w:rsidR="007476E2">
        <w:rPr>
          <w:rFonts w:ascii="Arial" w:hAnsi="Arial" w:cs="Arial"/>
          <w:sz w:val="20"/>
          <w:szCs w:val="20"/>
        </w:rPr>
        <w:t xml:space="preserve"> and </w:t>
      </w:r>
      <w:r w:rsidR="00546477">
        <w:rPr>
          <w:rFonts w:ascii="Arial" w:hAnsi="Arial" w:cs="Arial"/>
          <w:sz w:val="20"/>
          <w:szCs w:val="20"/>
        </w:rPr>
        <w:t>five</w:t>
      </w:r>
      <w:r w:rsidR="007476E2">
        <w:rPr>
          <w:rFonts w:ascii="Arial" w:hAnsi="Arial" w:cs="Arial"/>
          <w:sz w:val="20"/>
          <w:szCs w:val="20"/>
        </w:rPr>
        <w:t>-year ret</w:t>
      </w:r>
      <w:r w:rsidR="00845CF0">
        <w:rPr>
          <w:rFonts w:ascii="Arial" w:hAnsi="Arial" w:cs="Arial"/>
          <w:sz w:val="20"/>
          <w:szCs w:val="20"/>
        </w:rPr>
        <w:t>u</w:t>
      </w:r>
      <w:r w:rsidR="007476E2">
        <w:rPr>
          <w:rFonts w:ascii="Arial" w:hAnsi="Arial" w:cs="Arial"/>
          <w:sz w:val="20"/>
          <w:szCs w:val="20"/>
        </w:rPr>
        <w:t>rns</w:t>
      </w:r>
      <w:r w:rsidR="00845CF0">
        <w:rPr>
          <w:rFonts w:ascii="Arial" w:hAnsi="Arial" w:cs="Arial"/>
          <w:sz w:val="20"/>
          <w:szCs w:val="20"/>
        </w:rPr>
        <w:t xml:space="preserve"> averaged 18.6%, 39.8% and 65.1% respectively</w:t>
      </w:r>
      <w:r w:rsidR="00ED608E">
        <w:rPr>
          <w:rFonts w:ascii="Arial" w:hAnsi="Arial" w:cs="Arial"/>
          <w:sz w:val="20"/>
          <w:szCs w:val="20"/>
          <w:vertAlign w:val="superscript"/>
        </w:rPr>
        <w:t>2</w:t>
      </w:r>
      <w:r w:rsidR="00845CF0">
        <w:rPr>
          <w:rFonts w:ascii="Arial" w:hAnsi="Arial" w:cs="Arial"/>
          <w:sz w:val="20"/>
          <w:szCs w:val="20"/>
        </w:rPr>
        <w:t>.</w:t>
      </w:r>
      <w:r w:rsidR="00BB6E94">
        <w:rPr>
          <w:rFonts w:ascii="Arial" w:hAnsi="Arial" w:cs="Arial"/>
          <w:sz w:val="20"/>
          <w:szCs w:val="20"/>
        </w:rPr>
        <w:t xml:space="preserve"> Periods of </w:t>
      </w:r>
      <w:r w:rsidR="00322ED5">
        <w:rPr>
          <w:rFonts w:ascii="Arial" w:hAnsi="Arial" w:cs="Arial"/>
          <w:sz w:val="20"/>
          <w:szCs w:val="20"/>
        </w:rPr>
        <w:t xml:space="preserve">sharp declines </w:t>
      </w:r>
      <w:r w:rsidR="008028E2">
        <w:rPr>
          <w:rFonts w:ascii="Arial" w:hAnsi="Arial" w:cs="Arial"/>
          <w:sz w:val="20"/>
          <w:szCs w:val="20"/>
        </w:rPr>
        <w:t>are often</w:t>
      </w:r>
      <w:r w:rsidR="00C824F1">
        <w:rPr>
          <w:rFonts w:ascii="Arial" w:hAnsi="Arial" w:cs="Arial"/>
          <w:sz w:val="20"/>
          <w:szCs w:val="20"/>
        </w:rPr>
        <w:t xml:space="preserve"> followed by </w:t>
      </w:r>
      <w:r w:rsidR="005D3F0C">
        <w:rPr>
          <w:rFonts w:ascii="Arial" w:hAnsi="Arial" w:cs="Arial"/>
          <w:sz w:val="20"/>
          <w:szCs w:val="20"/>
        </w:rPr>
        <w:t>some of the strongest returns seen in the market.</w:t>
      </w:r>
      <w:r w:rsidR="00532D9D">
        <w:rPr>
          <w:rFonts w:ascii="Arial" w:hAnsi="Arial" w:cs="Arial"/>
          <w:sz w:val="20"/>
          <w:szCs w:val="20"/>
        </w:rPr>
        <w:t xml:space="preserve"> </w:t>
      </w:r>
      <w:r w:rsidR="00F91613">
        <w:rPr>
          <w:rFonts w:ascii="Arial" w:hAnsi="Arial" w:cs="Arial"/>
          <w:sz w:val="20"/>
          <w:szCs w:val="20"/>
        </w:rPr>
        <w:t>If investors let emotions</w:t>
      </w:r>
      <w:r w:rsidR="00D375BB">
        <w:rPr>
          <w:rFonts w:ascii="Arial" w:hAnsi="Arial" w:cs="Arial"/>
          <w:sz w:val="20"/>
          <w:szCs w:val="20"/>
        </w:rPr>
        <w:t xml:space="preserve"> drive their decisions </w:t>
      </w:r>
      <w:r w:rsidR="00B40A6E">
        <w:rPr>
          <w:rFonts w:ascii="Arial" w:hAnsi="Arial" w:cs="Arial"/>
          <w:sz w:val="20"/>
          <w:szCs w:val="20"/>
        </w:rPr>
        <w:t>by</w:t>
      </w:r>
      <w:r w:rsidR="00E51FC0">
        <w:rPr>
          <w:rFonts w:ascii="Arial" w:hAnsi="Arial" w:cs="Arial"/>
          <w:sz w:val="20"/>
          <w:szCs w:val="20"/>
        </w:rPr>
        <w:t xml:space="preserve"> sit</w:t>
      </w:r>
      <w:r w:rsidR="00B40A6E">
        <w:rPr>
          <w:rFonts w:ascii="Arial" w:hAnsi="Arial" w:cs="Arial"/>
          <w:sz w:val="20"/>
          <w:szCs w:val="20"/>
        </w:rPr>
        <w:t>ting</w:t>
      </w:r>
      <w:r w:rsidR="00E51FC0">
        <w:rPr>
          <w:rFonts w:ascii="Arial" w:hAnsi="Arial" w:cs="Arial"/>
          <w:sz w:val="20"/>
          <w:szCs w:val="20"/>
        </w:rPr>
        <w:t xml:space="preserve"> on the sidelines or mov</w:t>
      </w:r>
      <w:r w:rsidR="00B40A6E">
        <w:rPr>
          <w:rFonts w:ascii="Arial" w:hAnsi="Arial" w:cs="Arial"/>
          <w:sz w:val="20"/>
          <w:szCs w:val="20"/>
        </w:rPr>
        <w:t>ing</w:t>
      </w:r>
      <w:r w:rsidR="00E51FC0">
        <w:rPr>
          <w:rFonts w:ascii="Arial" w:hAnsi="Arial" w:cs="Arial"/>
          <w:sz w:val="20"/>
          <w:szCs w:val="20"/>
        </w:rPr>
        <w:t xml:space="preserve"> out of the market, it could mean </w:t>
      </w:r>
      <w:r w:rsidR="008028E2">
        <w:rPr>
          <w:rFonts w:ascii="Arial" w:hAnsi="Arial" w:cs="Arial"/>
          <w:sz w:val="20"/>
          <w:szCs w:val="20"/>
        </w:rPr>
        <w:t xml:space="preserve">missing out on those high-growth periods and </w:t>
      </w:r>
      <w:r w:rsidR="00F91613">
        <w:rPr>
          <w:rFonts w:ascii="Arial" w:hAnsi="Arial" w:cs="Arial"/>
          <w:sz w:val="20"/>
          <w:szCs w:val="20"/>
        </w:rPr>
        <w:t>giving up potential returns.</w:t>
      </w:r>
      <w:r w:rsidR="00202D75">
        <w:rPr>
          <w:rFonts w:ascii="Arial" w:hAnsi="Arial" w:cs="Arial"/>
          <w:sz w:val="20"/>
          <w:szCs w:val="20"/>
        </w:rPr>
        <w:t xml:space="preserve"> </w:t>
      </w:r>
      <w:r w:rsidR="008028E2">
        <w:rPr>
          <w:rFonts w:ascii="Arial" w:hAnsi="Arial" w:cs="Arial"/>
          <w:sz w:val="20"/>
          <w:szCs w:val="20"/>
        </w:rPr>
        <w:t>It comes down to an investor’s</w:t>
      </w:r>
      <w:r w:rsidR="00202D75">
        <w:rPr>
          <w:rFonts w:ascii="Arial" w:hAnsi="Arial" w:cs="Arial"/>
          <w:sz w:val="20"/>
          <w:szCs w:val="20"/>
        </w:rPr>
        <w:t xml:space="preserve"> time in the market </w:t>
      </w:r>
      <w:r w:rsidR="008028E2">
        <w:rPr>
          <w:rFonts w:ascii="Arial" w:hAnsi="Arial" w:cs="Arial"/>
          <w:sz w:val="20"/>
          <w:szCs w:val="20"/>
        </w:rPr>
        <w:t xml:space="preserve">rather than trying </w:t>
      </w:r>
      <w:r w:rsidR="00202D75">
        <w:rPr>
          <w:rFonts w:ascii="Arial" w:hAnsi="Arial" w:cs="Arial"/>
          <w:sz w:val="20"/>
          <w:szCs w:val="20"/>
        </w:rPr>
        <w:t xml:space="preserve">timing the market. </w:t>
      </w:r>
      <w:r w:rsidR="00F91613">
        <w:rPr>
          <w:rFonts w:ascii="Arial" w:hAnsi="Arial" w:cs="Arial"/>
          <w:sz w:val="20"/>
          <w:szCs w:val="20"/>
        </w:rPr>
        <w:t xml:space="preserve"> </w:t>
      </w:r>
      <w:r w:rsidR="007476E2">
        <w:rPr>
          <w:rFonts w:ascii="Arial" w:hAnsi="Arial" w:cs="Arial"/>
          <w:sz w:val="20"/>
          <w:szCs w:val="20"/>
        </w:rPr>
        <w:t xml:space="preserve"> </w:t>
      </w:r>
    </w:p>
    <w:p w14:paraId="4F5FFE6B" w14:textId="73A68D7F" w:rsidR="004E5741" w:rsidRPr="003B1A8A" w:rsidRDefault="00731142" w:rsidP="004E5741">
      <w:pPr>
        <w:spacing w:before="240" w:after="60"/>
        <w:ind w:left="-720" w:right="-720"/>
        <w:rPr>
          <w:rFonts w:ascii="Arial" w:hAnsi="Arial" w:cs="Arial"/>
        </w:rPr>
      </w:pPr>
      <w:r>
        <w:rPr>
          <w:rFonts w:ascii="Arial" w:hAnsi="Arial" w:cs="Arial"/>
          <w:b/>
          <w:bCs/>
          <w:color w:val="175E95" w:themeColor="accent1"/>
        </w:rPr>
        <w:t xml:space="preserve">Market </w:t>
      </w:r>
      <w:r w:rsidR="008028E2">
        <w:rPr>
          <w:rFonts w:ascii="Arial" w:hAnsi="Arial" w:cs="Arial"/>
          <w:b/>
          <w:bCs/>
          <w:color w:val="175E95" w:themeColor="accent1"/>
        </w:rPr>
        <w:t>Drops P</w:t>
      </w:r>
      <w:r>
        <w:rPr>
          <w:rFonts w:ascii="Arial" w:hAnsi="Arial" w:cs="Arial"/>
          <w:b/>
          <w:bCs/>
          <w:color w:val="175E95" w:themeColor="accent1"/>
        </w:rPr>
        <w:t>rovide Opport</w:t>
      </w:r>
      <w:r w:rsidR="00832BEC">
        <w:rPr>
          <w:rFonts w:ascii="Arial" w:hAnsi="Arial" w:cs="Arial"/>
          <w:b/>
          <w:bCs/>
          <w:color w:val="175E95" w:themeColor="accent1"/>
        </w:rPr>
        <w:t>u</w:t>
      </w:r>
      <w:r>
        <w:rPr>
          <w:rFonts w:ascii="Arial" w:hAnsi="Arial" w:cs="Arial"/>
          <w:b/>
          <w:bCs/>
          <w:color w:val="175E95" w:themeColor="accent1"/>
        </w:rPr>
        <w:t>nities</w:t>
      </w:r>
    </w:p>
    <w:p w14:paraId="55C35D10" w14:textId="5F32B3C9" w:rsidR="009428B2" w:rsidRDefault="00A824D2" w:rsidP="00F77164">
      <w:pPr>
        <w:spacing w:after="120"/>
        <w:ind w:left="-720" w:right="-720"/>
        <w:rPr>
          <w:rFonts w:ascii="Arial" w:hAnsi="Arial" w:cs="Arial"/>
          <w:sz w:val="20"/>
          <w:szCs w:val="20"/>
        </w:rPr>
      </w:pPr>
      <w:r>
        <w:rPr>
          <w:rFonts w:ascii="Arial" w:hAnsi="Arial" w:cs="Arial"/>
          <w:sz w:val="20"/>
          <w:szCs w:val="20"/>
        </w:rPr>
        <w:t>Could</w:t>
      </w:r>
      <w:r w:rsidR="003B58E4">
        <w:rPr>
          <w:rFonts w:ascii="Arial" w:hAnsi="Arial" w:cs="Arial"/>
          <w:sz w:val="20"/>
          <w:szCs w:val="20"/>
        </w:rPr>
        <w:t xml:space="preserve"> things </w:t>
      </w:r>
      <w:r w:rsidR="00082D06">
        <w:rPr>
          <w:rFonts w:ascii="Arial" w:hAnsi="Arial" w:cs="Arial"/>
          <w:sz w:val="20"/>
          <w:szCs w:val="20"/>
        </w:rPr>
        <w:t xml:space="preserve">get worse and markets fall further? </w:t>
      </w:r>
      <w:r w:rsidR="008028E2">
        <w:rPr>
          <w:rFonts w:ascii="Arial" w:hAnsi="Arial" w:cs="Arial"/>
          <w:sz w:val="20"/>
          <w:szCs w:val="20"/>
        </w:rPr>
        <w:t>Sure.</w:t>
      </w:r>
      <w:r w:rsidR="00082D06">
        <w:rPr>
          <w:rFonts w:ascii="Arial" w:hAnsi="Arial" w:cs="Arial"/>
          <w:sz w:val="20"/>
          <w:szCs w:val="20"/>
        </w:rPr>
        <w:t xml:space="preserve"> But </w:t>
      </w:r>
      <w:r w:rsidR="00715401">
        <w:rPr>
          <w:rFonts w:ascii="Arial" w:hAnsi="Arial" w:cs="Arial"/>
          <w:sz w:val="20"/>
          <w:szCs w:val="20"/>
        </w:rPr>
        <w:t xml:space="preserve">the good news is that it </w:t>
      </w:r>
      <w:r w:rsidR="008028E2">
        <w:rPr>
          <w:rFonts w:ascii="Arial" w:hAnsi="Arial" w:cs="Arial"/>
          <w:sz w:val="20"/>
          <w:szCs w:val="20"/>
        </w:rPr>
        <w:t>typically</w:t>
      </w:r>
      <w:r w:rsidR="00715401">
        <w:rPr>
          <w:rFonts w:ascii="Arial" w:hAnsi="Arial" w:cs="Arial"/>
          <w:sz w:val="20"/>
          <w:szCs w:val="20"/>
        </w:rPr>
        <w:t xml:space="preserve"> take</w:t>
      </w:r>
      <w:r w:rsidR="008028E2">
        <w:rPr>
          <w:rFonts w:ascii="Arial" w:hAnsi="Arial" w:cs="Arial"/>
          <w:sz w:val="20"/>
          <w:szCs w:val="20"/>
        </w:rPr>
        <w:t>s</w:t>
      </w:r>
      <w:r w:rsidR="00715401">
        <w:rPr>
          <w:rFonts w:ascii="Arial" w:hAnsi="Arial" w:cs="Arial"/>
          <w:sz w:val="20"/>
          <w:szCs w:val="20"/>
        </w:rPr>
        <w:t xml:space="preserve"> </w:t>
      </w:r>
      <w:r w:rsidR="003C3659">
        <w:rPr>
          <w:rFonts w:ascii="Arial" w:hAnsi="Arial" w:cs="Arial"/>
          <w:sz w:val="20"/>
          <w:szCs w:val="20"/>
        </w:rPr>
        <w:t xml:space="preserve">longer to </w:t>
      </w:r>
      <w:r w:rsidR="008028E2">
        <w:rPr>
          <w:rFonts w:ascii="Arial" w:hAnsi="Arial" w:cs="Arial"/>
          <w:sz w:val="20"/>
          <w:szCs w:val="20"/>
        </w:rPr>
        <w:t xml:space="preserve">enter </w:t>
      </w:r>
      <w:r w:rsidR="003C3659">
        <w:rPr>
          <w:rFonts w:ascii="Arial" w:hAnsi="Arial" w:cs="Arial"/>
          <w:sz w:val="20"/>
          <w:szCs w:val="20"/>
        </w:rPr>
        <w:t>bear market</w:t>
      </w:r>
      <w:r w:rsidR="008028E2">
        <w:rPr>
          <w:rFonts w:ascii="Arial" w:hAnsi="Arial" w:cs="Arial"/>
          <w:sz w:val="20"/>
          <w:szCs w:val="20"/>
        </w:rPr>
        <w:t xml:space="preserve"> territory</w:t>
      </w:r>
      <w:r w:rsidR="003C3659">
        <w:rPr>
          <w:rFonts w:ascii="Arial" w:hAnsi="Arial" w:cs="Arial"/>
          <w:sz w:val="20"/>
          <w:szCs w:val="20"/>
        </w:rPr>
        <w:t xml:space="preserve"> than</w:t>
      </w:r>
      <w:r w:rsidR="008028E2">
        <w:rPr>
          <w:rFonts w:ascii="Arial" w:hAnsi="Arial" w:cs="Arial"/>
          <w:sz w:val="20"/>
          <w:szCs w:val="20"/>
        </w:rPr>
        <w:t xml:space="preserve"> it takes to hit</w:t>
      </w:r>
      <w:r w:rsidR="003C3659">
        <w:rPr>
          <w:rFonts w:ascii="Arial" w:hAnsi="Arial" w:cs="Arial"/>
          <w:sz w:val="20"/>
          <w:szCs w:val="20"/>
        </w:rPr>
        <w:t xml:space="preserve"> the </w:t>
      </w:r>
      <w:r w:rsidR="008028E2">
        <w:rPr>
          <w:rFonts w:ascii="Arial" w:hAnsi="Arial" w:cs="Arial"/>
          <w:sz w:val="20"/>
          <w:szCs w:val="20"/>
        </w:rPr>
        <w:t xml:space="preserve">actual </w:t>
      </w:r>
      <w:r w:rsidR="003C3659">
        <w:rPr>
          <w:rFonts w:ascii="Arial" w:hAnsi="Arial" w:cs="Arial"/>
          <w:sz w:val="20"/>
          <w:szCs w:val="20"/>
        </w:rPr>
        <w:t>bottom</w:t>
      </w:r>
      <w:r w:rsidR="008028E2" w:rsidRPr="008028E2">
        <w:rPr>
          <w:rFonts w:ascii="Arial" w:hAnsi="Arial" w:cs="Arial"/>
          <w:sz w:val="20"/>
          <w:szCs w:val="20"/>
        </w:rPr>
        <w:t xml:space="preserve"> </w:t>
      </w:r>
      <w:r w:rsidR="008028E2">
        <w:rPr>
          <w:rFonts w:ascii="Arial" w:hAnsi="Arial" w:cs="Arial"/>
          <w:sz w:val="20"/>
          <w:szCs w:val="20"/>
        </w:rPr>
        <w:t>of a bear market cycle</w:t>
      </w:r>
      <w:r w:rsidR="003C3659">
        <w:rPr>
          <w:rFonts w:ascii="Arial" w:hAnsi="Arial" w:cs="Arial"/>
          <w:sz w:val="20"/>
          <w:szCs w:val="20"/>
        </w:rPr>
        <w:t xml:space="preserve">. </w:t>
      </w:r>
      <w:r w:rsidR="00C27BFD">
        <w:rPr>
          <w:rFonts w:ascii="Arial" w:hAnsi="Arial" w:cs="Arial"/>
          <w:sz w:val="20"/>
          <w:szCs w:val="20"/>
        </w:rPr>
        <w:t>Looking at the last 12 bear markets</w:t>
      </w:r>
      <w:r w:rsidR="00A2570C">
        <w:rPr>
          <w:rFonts w:ascii="Arial" w:hAnsi="Arial" w:cs="Arial"/>
          <w:sz w:val="20"/>
          <w:szCs w:val="20"/>
        </w:rPr>
        <w:t>, seven</w:t>
      </w:r>
      <w:r w:rsidR="008028E2">
        <w:rPr>
          <w:rFonts w:ascii="Arial" w:hAnsi="Arial" w:cs="Arial"/>
          <w:sz w:val="20"/>
          <w:szCs w:val="20"/>
        </w:rPr>
        <w:t xml:space="preserve"> </w:t>
      </w:r>
      <w:r w:rsidR="00A2570C">
        <w:rPr>
          <w:rFonts w:ascii="Arial" w:hAnsi="Arial" w:cs="Arial"/>
          <w:sz w:val="20"/>
          <w:szCs w:val="20"/>
        </w:rPr>
        <w:t>reached the market bottom 46 days</w:t>
      </w:r>
      <w:r w:rsidR="008028E2">
        <w:rPr>
          <w:rFonts w:ascii="Arial" w:hAnsi="Arial" w:cs="Arial"/>
          <w:sz w:val="20"/>
          <w:szCs w:val="20"/>
        </w:rPr>
        <w:t xml:space="preserve"> after the start of the bear market</w:t>
      </w:r>
      <w:r w:rsidR="00DE10BC">
        <w:rPr>
          <w:rFonts w:ascii="Arial" w:hAnsi="Arial" w:cs="Arial"/>
          <w:sz w:val="20"/>
          <w:szCs w:val="20"/>
        </w:rPr>
        <w:t xml:space="preserve">. </w:t>
      </w:r>
      <w:r w:rsidR="008028E2">
        <w:rPr>
          <w:rFonts w:ascii="Arial" w:hAnsi="Arial" w:cs="Arial"/>
          <w:sz w:val="20"/>
          <w:szCs w:val="20"/>
        </w:rPr>
        <w:t xml:space="preserve">In </w:t>
      </w:r>
      <w:r w:rsidR="00877DCD">
        <w:rPr>
          <w:rFonts w:ascii="Arial" w:hAnsi="Arial" w:cs="Arial"/>
          <w:sz w:val="20"/>
          <w:szCs w:val="20"/>
        </w:rPr>
        <w:t>contrast</w:t>
      </w:r>
      <w:r w:rsidR="00CA35B3">
        <w:rPr>
          <w:rFonts w:ascii="Arial" w:hAnsi="Arial" w:cs="Arial"/>
          <w:sz w:val="20"/>
          <w:szCs w:val="20"/>
        </w:rPr>
        <w:t>,</w:t>
      </w:r>
      <w:r w:rsidR="00877DCD">
        <w:rPr>
          <w:rFonts w:ascii="Arial" w:hAnsi="Arial" w:cs="Arial"/>
          <w:sz w:val="20"/>
          <w:szCs w:val="20"/>
        </w:rPr>
        <w:t xml:space="preserve"> the longest </w:t>
      </w:r>
      <w:r w:rsidR="008028E2">
        <w:rPr>
          <w:rFonts w:ascii="Arial" w:hAnsi="Arial" w:cs="Arial"/>
          <w:sz w:val="20"/>
          <w:szCs w:val="20"/>
        </w:rPr>
        <w:t xml:space="preserve">period from a bear market’s inception to the market bottom </w:t>
      </w:r>
      <w:r w:rsidR="00877DCD">
        <w:rPr>
          <w:rFonts w:ascii="Arial" w:hAnsi="Arial" w:cs="Arial"/>
          <w:sz w:val="20"/>
          <w:szCs w:val="20"/>
        </w:rPr>
        <w:t xml:space="preserve">was 19 months </w:t>
      </w:r>
      <w:r w:rsidR="008028E2">
        <w:rPr>
          <w:rFonts w:ascii="Arial" w:hAnsi="Arial" w:cs="Arial"/>
          <w:sz w:val="20"/>
          <w:szCs w:val="20"/>
        </w:rPr>
        <w:t>during</w:t>
      </w:r>
      <w:r w:rsidR="00877DCD">
        <w:rPr>
          <w:rFonts w:ascii="Arial" w:hAnsi="Arial" w:cs="Arial"/>
          <w:sz w:val="20"/>
          <w:szCs w:val="20"/>
        </w:rPr>
        <w:t xml:space="preserve"> the 2000-2002 crash</w:t>
      </w:r>
      <w:r w:rsidR="00ED608E">
        <w:rPr>
          <w:rFonts w:ascii="Arial" w:hAnsi="Arial" w:cs="Arial"/>
          <w:sz w:val="20"/>
          <w:szCs w:val="20"/>
          <w:vertAlign w:val="superscript"/>
        </w:rPr>
        <w:t>3</w:t>
      </w:r>
      <w:r w:rsidR="00877DCD">
        <w:rPr>
          <w:rFonts w:ascii="Arial" w:hAnsi="Arial" w:cs="Arial"/>
          <w:sz w:val="20"/>
          <w:szCs w:val="20"/>
        </w:rPr>
        <w:t xml:space="preserve">. </w:t>
      </w:r>
      <w:r w:rsidR="00D55FD7">
        <w:rPr>
          <w:rFonts w:ascii="Arial" w:hAnsi="Arial" w:cs="Arial"/>
          <w:sz w:val="20"/>
          <w:szCs w:val="20"/>
        </w:rPr>
        <w:t>So</w:t>
      </w:r>
      <w:r w:rsidR="000259AC">
        <w:rPr>
          <w:rFonts w:ascii="Arial" w:hAnsi="Arial" w:cs="Arial"/>
          <w:sz w:val="20"/>
          <w:szCs w:val="20"/>
        </w:rPr>
        <w:t>,</w:t>
      </w:r>
      <w:r w:rsidR="00D55FD7">
        <w:rPr>
          <w:rFonts w:ascii="Arial" w:hAnsi="Arial" w:cs="Arial"/>
          <w:sz w:val="20"/>
          <w:szCs w:val="20"/>
        </w:rPr>
        <w:t xml:space="preserve"> while </w:t>
      </w:r>
      <w:r w:rsidR="008028E2">
        <w:rPr>
          <w:rFonts w:ascii="Arial" w:hAnsi="Arial" w:cs="Arial"/>
          <w:sz w:val="20"/>
          <w:szCs w:val="20"/>
        </w:rPr>
        <w:t>investing can be challenging</w:t>
      </w:r>
      <w:r w:rsidR="00003EC8">
        <w:rPr>
          <w:rFonts w:ascii="Arial" w:hAnsi="Arial" w:cs="Arial"/>
          <w:sz w:val="20"/>
          <w:szCs w:val="20"/>
        </w:rPr>
        <w:t xml:space="preserve"> for </w:t>
      </w:r>
      <w:r w:rsidR="00A518AF">
        <w:rPr>
          <w:rFonts w:ascii="Arial" w:hAnsi="Arial" w:cs="Arial"/>
          <w:sz w:val="20"/>
          <w:szCs w:val="20"/>
        </w:rPr>
        <w:t>a period</w:t>
      </w:r>
      <w:r w:rsidR="00D55FD7">
        <w:rPr>
          <w:rFonts w:ascii="Arial" w:hAnsi="Arial" w:cs="Arial"/>
          <w:sz w:val="20"/>
          <w:szCs w:val="20"/>
        </w:rPr>
        <w:t xml:space="preserve">, </w:t>
      </w:r>
      <w:r w:rsidR="00D905FF">
        <w:rPr>
          <w:rFonts w:ascii="Arial" w:hAnsi="Arial" w:cs="Arial"/>
          <w:sz w:val="20"/>
          <w:szCs w:val="20"/>
        </w:rPr>
        <w:t xml:space="preserve">we need to </w:t>
      </w:r>
      <w:r w:rsidR="005B6DBC">
        <w:rPr>
          <w:rFonts w:ascii="Arial" w:hAnsi="Arial" w:cs="Arial"/>
          <w:sz w:val="20"/>
          <w:szCs w:val="20"/>
        </w:rPr>
        <w:t xml:space="preserve">keep </w:t>
      </w:r>
      <w:r w:rsidR="007169E9">
        <w:rPr>
          <w:rFonts w:ascii="Arial" w:hAnsi="Arial" w:cs="Arial"/>
          <w:sz w:val="20"/>
          <w:szCs w:val="20"/>
        </w:rPr>
        <w:t xml:space="preserve">the nature </w:t>
      </w:r>
      <w:r w:rsidR="005B6DBC">
        <w:rPr>
          <w:rFonts w:ascii="Arial" w:hAnsi="Arial" w:cs="Arial"/>
          <w:sz w:val="20"/>
          <w:szCs w:val="20"/>
        </w:rPr>
        <w:t xml:space="preserve">of market cycles in mind—what </w:t>
      </w:r>
      <w:r w:rsidR="00062773">
        <w:rPr>
          <w:rFonts w:ascii="Arial" w:hAnsi="Arial" w:cs="Arial"/>
          <w:sz w:val="20"/>
          <w:szCs w:val="20"/>
        </w:rPr>
        <w:t xml:space="preserve">goes </w:t>
      </w:r>
      <w:r w:rsidR="005B6DBC">
        <w:rPr>
          <w:rFonts w:ascii="Arial" w:hAnsi="Arial" w:cs="Arial"/>
          <w:sz w:val="20"/>
          <w:szCs w:val="20"/>
        </w:rPr>
        <w:t xml:space="preserve">up </w:t>
      </w:r>
      <w:r w:rsidR="007169E9">
        <w:rPr>
          <w:rFonts w:ascii="Arial" w:hAnsi="Arial" w:cs="Arial"/>
          <w:sz w:val="20"/>
          <w:szCs w:val="20"/>
        </w:rPr>
        <w:t xml:space="preserve">must come </w:t>
      </w:r>
      <w:r w:rsidR="005B6DBC">
        <w:rPr>
          <w:rFonts w:ascii="Arial" w:hAnsi="Arial" w:cs="Arial"/>
          <w:sz w:val="20"/>
          <w:szCs w:val="20"/>
        </w:rPr>
        <w:t>down</w:t>
      </w:r>
      <w:r w:rsidR="007169E9">
        <w:rPr>
          <w:rFonts w:ascii="Arial" w:hAnsi="Arial" w:cs="Arial"/>
          <w:sz w:val="20"/>
          <w:szCs w:val="20"/>
        </w:rPr>
        <w:t xml:space="preserve"> and vice versa</w:t>
      </w:r>
      <w:r w:rsidR="00D55FD7">
        <w:rPr>
          <w:rFonts w:ascii="Arial" w:hAnsi="Arial" w:cs="Arial"/>
          <w:sz w:val="20"/>
          <w:szCs w:val="20"/>
        </w:rPr>
        <w:t xml:space="preserve">. </w:t>
      </w:r>
    </w:p>
    <w:p w14:paraId="32FEEBEB" w14:textId="60779A06" w:rsidR="00F00F0A" w:rsidRDefault="0060656E" w:rsidP="00D53077">
      <w:pPr>
        <w:spacing w:after="120"/>
        <w:ind w:left="-720" w:right="-720"/>
        <w:rPr>
          <w:rFonts w:ascii="Arial" w:hAnsi="Arial" w:cs="Arial"/>
          <w:sz w:val="20"/>
          <w:szCs w:val="20"/>
        </w:rPr>
      </w:pPr>
      <w:r>
        <w:rPr>
          <w:rFonts w:ascii="Arial" w:hAnsi="Arial" w:cs="Arial"/>
          <w:sz w:val="20"/>
          <w:szCs w:val="20"/>
        </w:rPr>
        <w:lastRenderedPageBreak/>
        <w:t>O</w:t>
      </w:r>
      <w:r w:rsidR="00D905FF">
        <w:rPr>
          <w:rFonts w:ascii="Arial" w:hAnsi="Arial" w:cs="Arial"/>
          <w:sz w:val="20"/>
          <w:szCs w:val="20"/>
        </w:rPr>
        <w:t>n average</w:t>
      </w:r>
      <w:r w:rsidR="00FE16CE">
        <w:rPr>
          <w:rFonts w:ascii="Arial" w:hAnsi="Arial" w:cs="Arial"/>
          <w:sz w:val="20"/>
          <w:szCs w:val="20"/>
        </w:rPr>
        <w:t>,</w:t>
      </w:r>
      <w:r w:rsidR="00D905FF">
        <w:rPr>
          <w:rFonts w:ascii="Arial" w:hAnsi="Arial" w:cs="Arial"/>
          <w:sz w:val="20"/>
          <w:szCs w:val="20"/>
        </w:rPr>
        <w:t xml:space="preserve"> it’s taken about </w:t>
      </w:r>
      <w:r w:rsidR="005B6DBC">
        <w:rPr>
          <w:rFonts w:ascii="Arial" w:hAnsi="Arial" w:cs="Arial"/>
          <w:sz w:val="20"/>
          <w:szCs w:val="20"/>
        </w:rPr>
        <w:t>two</w:t>
      </w:r>
      <w:r w:rsidR="00D905FF">
        <w:rPr>
          <w:rFonts w:ascii="Arial" w:hAnsi="Arial" w:cs="Arial"/>
          <w:sz w:val="20"/>
          <w:szCs w:val="20"/>
        </w:rPr>
        <w:t xml:space="preserve"> years to re</w:t>
      </w:r>
      <w:r w:rsidR="00915FFC">
        <w:rPr>
          <w:rFonts w:ascii="Arial" w:hAnsi="Arial" w:cs="Arial"/>
          <w:sz w:val="20"/>
          <w:szCs w:val="20"/>
        </w:rPr>
        <w:t>c</w:t>
      </w:r>
      <w:r w:rsidR="00D905FF">
        <w:rPr>
          <w:rFonts w:ascii="Arial" w:hAnsi="Arial" w:cs="Arial"/>
          <w:sz w:val="20"/>
          <w:szCs w:val="20"/>
        </w:rPr>
        <w:t xml:space="preserve">over from </w:t>
      </w:r>
      <w:r w:rsidR="005B6DBC">
        <w:rPr>
          <w:rFonts w:ascii="Arial" w:hAnsi="Arial" w:cs="Arial"/>
          <w:sz w:val="20"/>
          <w:szCs w:val="20"/>
        </w:rPr>
        <w:t xml:space="preserve">a </w:t>
      </w:r>
      <w:r w:rsidR="00915FFC">
        <w:rPr>
          <w:rFonts w:ascii="Arial" w:hAnsi="Arial" w:cs="Arial"/>
          <w:sz w:val="20"/>
          <w:szCs w:val="20"/>
        </w:rPr>
        <w:t>decline of over 20%</w:t>
      </w:r>
      <w:r w:rsidR="009428B2" w:rsidRPr="009428B2">
        <w:rPr>
          <w:rFonts w:ascii="Arial" w:hAnsi="Arial" w:cs="Arial"/>
          <w:sz w:val="20"/>
          <w:szCs w:val="20"/>
          <w:vertAlign w:val="superscript"/>
        </w:rPr>
        <w:t>2</w:t>
      </w:r>
      <w:r w:rsidR="00D905FF">
        <w:rPr>
          <w:rFonts w:ascii="Arial" w:hAnsi="Arial" w:cs="Arial"/>
          <w:sz w:val="20"/>
          <w:szCs w:val="20"/>
        </w:rPr>
        <w:t xml:space="preserve">. </w:t>
      </w:r>
      <w:r w:rsidR="00DC43DC">
        <w:rPr>
          <w:rFonts w:ascii="Arial" w:hAnsi="Arial" w:cs="Arial"/>
          <w:sz w:val="20"/>
          <w:szCs w:val="20"/>
        </w:rPr>
        <w:t xml:space="preserve">If we happen to hit the average bear market loss of -33%, </w:t>
      </w:r>
      <w:r w:rsidR="00EB5028">
        <w:rPr>
          <w:rFonts w:ascii="Arial" w:hAnsi="Arial" w:cs="Arial"/>
          <w:sz w:val="20"/>
          <w:szCs w:val="20"/>
        </w:rPr>
        <w:t xml:space="preserve">to break even would </w:t>
      </w:r>
      <w:r w:rsidR="00006C33">
        <w:rPr>
          <w:rFonts w:ascii="Arial" w:hAnsi="Arial" w:cs="Arial"/>
          <w:sz w:val="20"/>
          <w:szCs w:val="20"/>
        </w:rPr>
        <w:t xml:space="preserve">require </w:t>
      </w:r>
      <w:r w:rsidR="00EB5028">
        <w:rPr>
          <w:rFonts w:ascii="Arial" w:hAnsi="Arial" w:cs="Arial"/>
          <w:sz w:val="20"/>
          <w:szCs w:val="20"/>
        </w:rPr>
        <w:t>a 22% annualized return over two years, or 14% annualized return over three years or 11% annualized return over four years.</w:t>
      </w:r>
      <w:r w:rsidR="001C3AEA">
        <w:rPr>
          <w:rFonts w:ascii="Arial" w:hAnsi="Arial" w:cs="Arial"/>
          <w:sz w:val="20"/>
          <w:szCs w:val="20"/>
        </w:rPr>
        <w:t xml:space="preserve"> How </w:t>
      </w:r>
      <w:r w:rsidR="00D776A2">
        <w:rPr>
          <w:rFonts w:ascii="Arial" w:hAnsi="Arial" w:cs="Arial"/>
          <w:sz w:val="20"/>
          <w:szCs w:val="20"/>
        </w:rPr>
        <w:t xml:space="preserve">should an investor </w:t>
      </w:r>
      <w:r w:rsidR="001C3AEA">
        <w:rPr>
          <w:rFonts w:ascii="Arial" w:hAnsi="Arial" w:cs="Arial"/>
          <w:sz w:val="20"/>
          <w:szCs w:val="20"/>
        </w:rPr>
        <w:t>interpret this?</w:t>
      </w:r>
      <w:r w:rsidR="00D776A2">
        <w:rPr>
          <w:rFonts w:ascii="Arial" w:hAnsi="Arial" w:cs="Arial"/>
          <w:sz w:val="20"/>
          <w:szCs w:val="20"/>
        </w:rPr>
        <w:t xml:space="preserve">  Investing </w:t>
      </w:r>
      <w:r w:rsidR="00006C33">
        <w:rPr>
          <w:rFonts w:ascii="Arial" w:hAnsi="Arial" w:cs="Arial"/>
          <w:sz w:val="20"/>
          <w:szCs w:val="20"/>
        </w:rPr>
        <w:t xml:space="preserve">and leaning </w:t>
      </w:r>
      <w:r w:rsidR="00D776A2">
        <w:rPr>
          <w:rFonts w:ascii="Arial" w:hAnsi="Arial" w:cs="Arial"/>
          <w:sz w:val="20"/>
          <w:szCs w:val="20"/>
        </w:rPr>
        <w:t xml:space="preserve">into market </w:t>
      </w:r>
      <w:r w:rsidR="005B6DBC">
        <w:rPr>
          <w:rFonts w:ascii="Arial" w:hAnsi="Arial" w:cs="Arial"/>
          <w:sz w:val="20"/>
          <w:szCs w:val="20"/>
        </w:rPr>
        <w:t>drops</w:t>
      </w:r>
      <w:r w:rsidR="00D776A2">
        <w:rPr>
          <w:rFonts w:ascii="Arial" w:hAnsi="Arial" w:cs="Arial"/>
          <w:sz w:val="20"/>
          <w:szCs w:val="20"/>
        </w:rPr>
        <w:t>, while stomach</w:t>
      </w:r>
      <w:r w:rsidR="005B6DBC">
        <w:rPr>
          <w:rFonts w:ascii="Arial" w:hAnsi="Arial" w:cs="Arial"/>
          <w:sz w:val="20"/>
          <w:szCs w:val="20"/>
        </w:rPr>
        <w:t>-</w:t>
      </w:r>
      <w:r w:rsidR="00D776A2">
        <w:rPr>
          <w:rFonts w:ascii="Arial" w:hAnsi="Arial" w:cs="Arial"/>
          <w:sz w:val="20"/>
          <w:szCs w:val="20"/>
        </w:rPr>
        <w:t xml:space="preserve">churning, </w:t>
      </w:r>
      <w:r w:rsidR="00FE74AA">
        <w:rPr>
          <w:rFonts w:ascii="Arial" w:hAnsi="Arial" w:cs="Arial"/>
          <w:sz w:val="20"/>
          <w:szCs w:val="20"/>
        </w:rPr>
        <w:t>can provide some of the greatest value in an investment portfolio</w:t>
      </w:r>
      <w:r w:rsidR="005B6DBC">
        <w:rPr>
          <w:rFonts w:ascii="Arial" w:hAnsi="Arial" w:cs="Arial"/>
          <w:sz w:val="20"/>
          <w:szCs w:val="20"/>
        </w:rPr>
        <w:t xml:space="preserve"> over time</w:t>
      </w:r>
      <w:r w:rsidR="00FE74AA">
        <w:rPr>
          <w:rFonts w:ascii="Arial" w:hAnsi="Arial" w:cs="Arial"/>
          <w:sz w:val="20"/>
          <w:szCs w:val="20"/>
        </w:rPr>
        <w:t xml:space="preserve">. This can be seen </w:t>
      </w:r>
      <w:r w:rsidR="00C47725">
        <w:rPr>
          <w:rFonts w:ascii="Arial" w:hAnsi="Arial" w:cs="Arial"/>
          <w:sz w:val="20"/>
          <w:szCs w:val="20"/>
        </w:rPr>
        <w:t>i</w:t>
      </w:r>
      <w:r w:rsidR="00FE74AA">
        <w:rPr>
          <w:rFonts w:ascii="Arial" w:hAnsi="Arial" w:cs="Arial"/>
          <w:sz w:val="20"/>
          <w:szCs w:val="20"/>
        </w:rPr>
        <w:t xml:space="preserve">n the chart below </w:t>
      </w:r>
      <w:r w:rsidR="005B6DBC">
        <w:rPr>
          <w:rFonts w:ascii="Arial" w:hAnsi="Arial" w:cs="Arial"/>
          <w:sz w:val="20"/>
          <w:szCs w:val="20"/>
        </w:rPr>
        <w:t xml:space="preserve">which </w:t>
      </w:r>
      <w:r w:rsidR="00FE74AA">
        <w:rPr>
          <w:rFonts w:ascii="Arial" w:hAnsi="Arial" w:cs="Arial"/>
          <w:sz w:val="20"/>
          <w:szCs w:val="20"/>
        </w:rPr>
        <w:t xml:space="preserve">shows </w:t>
      </w:r>
      <w:r w:rsidR="00204AE5">
        <w:rPr>
          <w:rFonts w:ascii="Arial" w:hAnsi="Arial" w:cs="Arial"/>
          <w:sz w:val="20"/>
          <w:szCs w:val="20"/>
        </w:rPr>
        <w:t>the</w:t>
      </w:r>
      <w:r w:rsidR="00326EC4">
        <w:rPr>
          <w:rFonts w:ascii="Arial" w:hAnsi="Arial" w:cs="Arial"/>
          <w:sz w:val="20"/>
          <w:szCs w:val="20"/>
        </w:rPr>
        <w:t xml:space="preserve"> growth of $100 invested in the stock market in each </w:t>
      </w:r>
      <w:r w:rsidR="00204AE5">
        <w:rPr>
          <w:rFonts w:ascii="Arial" w:hAnsi="Arial" w:cs="Arial"/>
          <w:sz w:val="20"/>
          <w:szCs w:val="20"/>
        </w:rPr>
        <w:t xml:space="preserve">month </w:t>
      </w:r>
      <w:r w:rsidR="00AB0765">
        <w:rPr>
          <w:rFonts w:ascii="Arial" w:hAnsi="Arial" w:cs="Arial"/>
          <w:sz w:val="20"/>
          <w:szCs w:val="20"/>
        </w:rPr>
        <w:t>starting in 2007</w:t>
      </w:r>
      <w:r w:rsidR="001D0F19">
        <w:rPr>
          <w:rFonts w:ascii="Arial" w:hAnsi="Arial" w:cs="Arial"/>
          <w:sz w:val="20"/>
          <w:szCs w:val="20"/>
          <w:vertAlign w:val="superscript"/>
        </w:rPr>
        <w:t>4</w:t>
      </w:r>
      <w:r w:rsidR="00AB0765">
        <w:rPr>
          <w:rFonts w:ascii="Arial" w:hAnsi="Arial" w:cs="Arial"/>
          <w:sz w:val="20"/>
          <w:szCs w:val="20"/>
        </w:rPr>
        <w:t xml:space="preserve">. It’s clear that </w:t>
      </w:r>
      <w:r w:rsidR="00523367">
        <w:rPr>
          <w:rFonts w:ascii="Arial" w:hAnsi="Arial" w:cs="Arial"/>
          <w:sz w:val="20"/>
          <w:szCs w:val="20"/>
        </w:rPr>
        <w:t xml:space="preserve">investments made during the depths of the Global Financial Crisis provided </w:t>
      </w:r>
      <w:r w:rsidR="00006C33">
        <w:rPr>
          <w:rFonts w:ascii="Arial" w:hAnsi="Arial" w:cs="Arial"/>
          <w:sz w:val="20"/>
          <w:szCs w:val="20"/>
        </w:rPr>
        <w:t>tremendous benefit</w:t>
      </w:r>
      <w:r w:rsidR="00523367">
        <w:rPr>
          <w:rFonts w:ascii="Arial" w:hAnsi="Arial" w:cs="Arial"/>
          <w:sz w:val="20"/>
          <w:szCs w:val="20"/>
        </w:rPr>
        <w:t xml:space="preserve"> for </w:t>
      </w:r>
      <w:r w:rsidR="00006C33">
        <w:rPr>
          <w:rFonts w:ascii="Arial" w:hAnsi="Arial" w:cs="Arial"/>
          <w:sz w:val="20"/>
          <w:szCs w:val="20"/>
        </w:rPr>
        <w:t>investor</w:t>
      </w:r>
      <w:r w:rsidR="00607F5D">
        <w:rPr>
          <w:rFonts w:ascii="Arial" w:hAnsi="Arial" w:cs="Arial"/>
          <w:sz w:val="20"/>
          <w:szCs w:val="20"/>
        </w:rPr>
        <w:t>s</w:t>
      </w:r>
      <w:r w:rsidR="00523367">
        <w:rPr>
          <w:rFonts w:ascii="Arial" w:hAnsi="Arial" w:cs="Arial"/>
          <w:sz w:val="20"/>
          <w:szCs w:val="20"/>
        </w:rPr>
        <w:t xml:space="preserve">. </w:t>
      </w:r>
      <w:r w:rsidR="00EF5B11">
        <w:rPr>
          <w:rFonts w:ascii="Arial" w:hAnsi="Arial" w:cs="Arial"/>
          <w:sz w:val="20"/>
          <w:szCs w:val="20"/>
        </w:rPr>
        <w:t xml:space="preserve">Buying into the market </w:t>
      </w:r>
      <w:r w:rsidR="00006C33">
        <w:rPr>
          <w:rFonts w:ascii="Arial" w:hAnsi="Arial" w:cs="Arial"/>
          <w:sz w:val="20"/>
          <w:szCs w:val="20"/>
        </w:rPr>
        <w:t xml:space="preserve">during </w:t>
      </w:r>
      <w:r w:rsidR="00BC611C">
        <w:rPr>
          <w:rFonts w:ascii="Arial" w:hAnsi="Arial" w:cs="Arial"/>
          <w:sz w:val="20"/>
          <w:szCs w:val="20"/>
        </w:rPr>
        <w:t xml:space="preserve">a </w:t>
      </w:r>
      <w:r w:rsidR="00EF5B11">
        <w:rPr>
          <w:rFonts w:ascii="Arial" w:hAnsi="Arial" w:cs="Arial"/>
          <w:sz w:val="20"/>
          <w:szCs w:val="20"/>
        </w:rPr>
        <w:t xml:space="preserve">down cycle allows </w:t>
      </w:r>
      <w:r w:rsidR="00BC611C">
        <w:rPr>
          <w:rFonts w:ascii="Arial" w:hAnsi="Arial" w:cs="Arial"/>
          <w:sz w:val="20"/>
          <w:szCs w:val="20"/>
        </w:rPr>
        <w:t xml:space="preserve">investors </w:t>
      </w:r>
      <w:r w:rsidR="00EF5B11">
        <w:rPr>
          <w:rFonts w:ascii="Arial" w:hAnsi="Arial" w:cs="Arial"/>
          <w:sz w:val="20"/>
          <w:szCs w:val="20"/>
        </w:rPr>
        <w:t xml:space="preserve">to </w:t>
      </w:r>
      <w:r w:rsidR="00BC611C">
        <w:rPr>
          <w:rFonts w:ascii="Arial" w:hAnsi="Arial" w:cs="Arial"/>
          <w:sz w:val="20"/>
          <w:szCs w:val="20"/>
        </w:rPr>
        <w:t xml:space="preserve">participate and </w:t>
      </w:r>
      <w:r w:rsidR="00EF5B11">
        <w:rPr>
          <w:rFonts w:ascii="Arial" w:hAnsi="Arial" w:cs="Arial"/>
          <w:sz w:val="20"/>
          <w:szCs w:val="20"/>
        </w:rPr>
        <w:t xml:space="preserve">take advantage of the next up cycle. </w:t>
      </w:r>
    </w:p>
    <w:p w14:paraId="14BA4135" w14:textId="12397DB0" w:rsidR="00DA731E" w:rsidRPr="001D0F19" w:rsidRDefault="001D0F19" w:rsidP="00D53077">
      <w:pPr>
        <w:spacing w:before="360" w:after="120"/>
        <w:ind w:left="-720" w:right="-720"/>
        <w:jc w:val="center"/>
        <w:rPr>
          <w:rFonts w:ascii="Arial" w:hAnsi="Arial" w:cs="Arial"/>
          <w:b/>
          <w:bCs/>
          <w:sz w:val="20"/>
          <w:szCs w:val="20"/>
        </w:rPr>
      </w:pPr>
      <w:r w:rsidRPr="001D0F19">
        <w:rPr>
          <w:rFonts w:ascii="Arial" w:hAnsi="Arial" w:cs="Arial"/>
          <w:b/>
          <w:bCs/>
          <w:sz w:val="20"/>
          <w:szCs w:val="20"/>
        </w:rPr>
        <w:t>Final Value of Each $100 Monthly Investment into S&amp;P 500 starting in 2007</w:t>
      </w:r>
      <w:r w:rsidRPr="001D0F19">
        <w:rPr>
          <w:rFonts w:ascii="Arial" w:hAnsi="Arial" w:cs="Arial"/>
          <w:b/>
          <w:bCs/>
          <w:sz w:val="20"/>
          <w:szCs w:val="20"/>
          <w:vertAlign w:val="superscript"/>
        </w:rPr>
        <w:t>4</w:t>
      </w:r>
    </w:p>
    <w:p w14:paraId="6C79988C" w14:textId="155A487F" w:rsidR="00C83846" w:rsidRDefault="006A42C2" w:rsidP="00D53077">
      <w:pPr>
        <w:spacing w:after="240"/>
        <w:ind w:left="-720" w:right="-720"/>
        <w:jc w:val="center"/>
        <w:rPr>
          <w:rFonts w:ascii="Arial" w:hAnsi="Arial" w:cs="Arial"/>
          <w:sz w:val="20"/>
          <w:szCs w:val="20"/>
        </w:rPr>
      </w:pPr>
      <w:r>
        <w:rPr>
          <w:noProof/>
        </w:rPr>
        <w:drawing>
          <wp:inline distT="0" distB="0" distL="0" distR="0" wp14:anchorId="31409180" wp14:editId="2C7AEF43">
            <wp:extent cx="3286074" cy="22231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56724" t="35263" r="12980" b="27187"/>
                    <a:stretch/>
                  </pic:blipFill>
                  <pic:spPr bwMode="auto">
                    <a:xfrm>
                      <a:off x="0" y="0"/>
                      <a:ext cx="3312270" cy="2240858"/>
                    </a:xfrm>
                    <a:prstGeom prst="rect">
                      <a:avLst/>
                    </a:prstGeom>
                    <a:ln>
                      <a:noFill/>
                    </a:ln>
                    <a:extLst>
                      <a:ext uri="{53640926-AAD7-44D8-BBD7-CCE9431645EC}">
                        <a14:shadowObscured xmlns:a14="http://schemas.microsoft.com/office/drawing/2010/main"/>
                      </a:ext>
                    </a:extLst>
                  </pic:spPr>
                </pic:pic>
              </a:graphicData>
            </a:graphic>
          </wp:inline>
        </w:drawing>
      </w:r>
    </w:p>
    <w:p w14:paraId="2F773E61" w14:textId="5B75A072" w:rsidR="00C979B4" w:rsidRDefault="00C979B4" w:rsidP="00C979B4">
      <w:pPr>
        <w:spacing w:after="120"/>
        <w:ind w:left="-720" w:right="-720"/>
        <w:rPr>
          <w:rFonts w:ascii="Arial" w:hAnsi="Arial" w:cs="Arial"/>
          <w:sz w:val="20"/>
          <w:szCs w:val="20"/>
        </w:rPr>
      </w:pPr>
      <w:r>
        <w:rPr>
          <w:rFonts w:ascii="Arial" w:hAnsi="Arial" w:cs="Arial"/>
          <w:sz w:val="20"/>
          <w:szCs w:val="20"/>
        </w:rPr>
        <w:t xml:space="preserve">When looking at </w:t>
      </w:r>
      <w:bookmarkStart w:id="1" w:name="_GoBack"/>
      <w:bookmarkEnd w:id="1"/>
      <w:r>
        <w:rPr>
          <w:rFonts w:ascii="Arial" w:hAnsi="Arial" w:cs="Arial"/>
          <w:sz w:val="20"/>
          <w:szCs w:val="20"/>
        </w:rPr>
        <w:t>long</w:t>
      </w:r>
      <w:r w:rsidR="005B6DBC">
        <w:rPr>
          <w:rFonts w:ascii="Arial" w:hAnsi="Arial" w:cs="Arial"/>
          <w:sz w:val="20"/>
          <w:szCs w:val="20"/>
        </w:rPr>
        <w:t>-</w:t>
      </w:r>
      <w:r>
        <w:rPr>
          <w:rFonts w:ascii="Arial" w:hAnsi="Arial" w:cs="Arial"/>
          <w:sz w:val="20"/>
          <w:szCs w:val="20"/>
        </w:rPr>
        <w:t>term returns, investors need to remember that those returns include the ups and the downs of market</w:t>
      </w:r>
      <w:r w:rsidR="005B6DBC">
        <w:rPr>
          <w:rFonts w:ascii="Arial" w:hAnsi="Arial" w:cs="Arial"/>
          <w:sz w:val="20"/>
          <w:szCs w:val="20"/>
        </w:rPr>
        <w:t>s</w:t>
      </w:r>
      <w:r>
        <w:rPr>
          <w:rFonts w:ascii="Arial" w:hAnsi="Arial" w:cs="Arial"/>
          <w:sz w:val="20"/>
          <w:szCs w:val="20"/>
        </w:rPr>
        <w:t>. During bear markets</w:t>
      </w:r>
      <w:r w:rsidR="00BC611C">
        <w:rPr>
          <w:rFonts w:ascii="Arial" w:hAnsi="Arial" w:cs="Arial"/>
          <w:sz w:val="20"/>
          <w:szCs w:val="20"/>
        </w:rPr>
        <w:t xml:space="preserve">, </w:t>
      </w:r>
      <w:r w:rsidR="0035351E">
        <w:rPr>
          <w:rFonts w:ascii="Arial" w:hAnsi="Arial" w:cs="Arial"/>
          <w:sz w:val="20"/>
          <w:szCs w:val="20"/>
        </w:rPr>
        <w:t xml:space="preserve">that means </w:t>
      </w:r>
      <w:r w:rsidR="00BC611C">
        <w:rPr>
          <w:rFonts w:ascii="Arial" w:hAnsi="Arial" w:cs="Arial"/>
          <w:sz w:val="20"/>
          <w:szCs w:val="20"/>
        </w:rPr>
        <w:t>staying disciplined</w:t>
      </w:r>
      <w:r>
        <w:rPr>
          <w:rFonts w:ascii="Arial" w:hAnsi="Arial" w:cs="Arial"/>
          <w:sz w:val="20"/>
          <w:szCs w:val="20"/>
        </w:rPr>
        <w:t xml:space="preserve"> and not making </w:t>
      </w:r>
      <w:r w:rsidR="00BC611C">
        <w:rPr>
          <w:rFonts w:ascii="Arial" w:hAnsi="Arial" w:cs="Arial"/>
          <w:sz w:val="20"/>
          <w:szCs w:val="20"/>
        </w:rPr>
        <w:t xml:space="preserve">hasty </w:t>
      </w:r>
      <w:r>
        <w:rPr>
          <w:rFonts w:ascii="Arial" w:hAnsi="Arial" w:cs="Arial"/>
          <w:sz w:val="20"/>
          <w:szCs w:val="20"/>
        </w:rPr>
        <w:t>short</w:t>
      </w:r>
      <w:r w:rsidR="00BC611C">
        <w:rPr>
          <w:rFonts w:ascii="Arial" w:hAnsi="Arial" w:cs="Arial"/>
          <w:sz w:val="20"/>
          <w:szCs w:val="20"/>
        </w:rPr>
        <w:t>-</w:t>
      </w:r>
      <w:r>
        <w:rPr>
          <w:rFonts w:ascii="Arial" w:hAnsi="Arial" w:cs="Arial"/>
          <w:sz w:val="20"/>
          <w:szCs w:val="20"/>
        </w:rPr>
        <w:t xml:space="preserve">term </w:t>
      </w:r>
      <w:r w:rsidR="00BC611C">
        <w:rPr>
          <w:rFonts w:ascii="Arial" w:hAnsi="Arial" w:cs="Arial"/>
          <w:sz w:val="20"/>
          <w:szCs w:val="20"/>
        </w:rPr>
        <w:t xml:space="preserve">decisions </w:t>
      </w:r>
      <w:r>
        <w:rPr>
          <w:rFonts w:ascii="Arial" w:hAnsi="Arial" w:cs="Arial"/>
          <w:sz w:val="20"/>
          <w:szCs w:val="20"/>
        </w:rPr>
        <w:t>with long</w:t>
      </w:r>
      <w:r w:rsidR="00BC611C">
        <w:rPr>
          <w:rFonts w:ascii="Arial" w:hAnsi="Arial" w:cs="Arial"/>
          <w:sz w:val="20"/>
          <w:szCs w:val="20"/>
        </w:rPr>
        <w:t>-</w:t>
      </w:r>
      <w:r>
        <w:rPr>
          <w:rFonts w:ascii="Arial" w:hAnsi="Arial" w:cs="Arial"/>
          <w:sz w:val="20"/>
          <w:szCs w:val="20"/>
        </w:rPr>
        <w:t>term capital</w:t>
      </w:r>
      <w:r w:rsidR="00BC611C">
        <w:rPr>
          <w:rFonts w:ascii="Arial" w:hAnsi="Arial" w:cs="Arial"/>
          <w:sz w:val="20"/>
          <w:szCs w:val="20"/>
        </w:rPr>
        <w:t xml:space="preserve"> meant to achieve long-term goals</w:t>
      </w:r>
      <w:r>
        <w:rPr>
          <w:rFonts w:ascii="Arial" w:hAnsi="Arial" w:cs="Arial"/>
          <w:sz w:val="20"/>
          <w:szCs w:val="20"/>
        </w:rPr>
        <w:t xml:space="preserve">. </w:t>
      </w:r>
      <w:r w:rsidR="004F3209">
        <w:rPr>
          <w:rFonts w:ascii="Arial" w:hAnsi="Arial" w:cs="Arial"/>
          <w:sz w:val="20"/>
          <w:szCs w:val="20"/>
        </w:rPr>
        <w:t xml:space="preserve">By </w:t>
      </w:r>
      <w:r w:rsidR="00BC611C">
        <w:rPr>
          <w:rFonts w:ascii="Arial" w:hAnsi="Arial" w:cs="Arial"/>
          <w:sz w:val="20"/>
          <w:szCs w:val="20"/>
        </w:rPr>
        <w:t>sticking with your plan</w:t>
      </w:r>
      <w:r w:rsidR="004F3209">
        <w:rPr>
          <w:rFonts w:ascii="Arial" w:hAnsi="Arial" w:cs="Arial"/>
          <w:sz w:val="20"/>
          <w:szCs w:val="20"/>
        </w:rPr>
        <w:t xml:space="preserve"> and tried-and-true investment strategies</w:t>
      </w:r>
      <w:r w:rsidR="00BC611C">
        <w:rPr>
          <w:rFonts w:ascii="Arial" w:hAnsi="Arial" w:cs="Arial"/>
          <w:sz w:val="20"/>
          <w:szCs w:val="20"/>
        </w:rPr>
        <w:t xml:space="preserve">, you </w:t>
      </w:r>
      <w:r w:rsidR="00E164BA">
        <w:rPr>
          <w:rFonts w:ascii="Arial" w:hAnsi="Arial" w:cs="Arial"/>
          <w:sz w:val="20"/>
          <w:szCs w:val="20"/>
        </w:rPr>
        <w:t xml:space="preserve">can avoid the emotional roller coaster </w:t>
      </w:r>
      <w:r w:rsidR="00BC611C">
        <w:rPr>
          <w:rFonts w:ascii="Arial" w:hAnsi="Arial" w:cs="Arial"/>
          <w:sz w:val="20"/>
          <w:szCs w:val="20"/>
        </w:rPr>
        <w:t xml:space="preserve">that many investors fall prey to and continue working </w:t>
      </w:r>
      <w:r w:rsidR="004F3209">
        <w:rPr>
          <w:rFonts w:ascii="Arial" w:hAnsi="Arial" w:cs="Arial"/>
          <w:sz w:val="20"/>
          <w:szCs w:val="20"/>
        </w:rPr>
        <w:t xml:space="preserve">steadily </w:t>
      </w:r>
      <w:r w:rsidR="00BC611C">
        <w:rPr>
          <w:rFonts w:ascii="Arial" w:hAnsi="Arial" w:cs="Arial"/>
          <w:sz w:val="20"/>
          <w:szCs w:val="20"/>
        </w:rPr>
        <w:t>toward your financial objectives</w:t>
      </w:r>
      <w:r w:rsidR="00E81C1A">
        <w:rPr>
          <w:rFonts w:ascii="Arial" w:hAnsi="Arial" w:cs="Arial"/>
          <w:sz w:val="20"/>
          <w:szCs w:val="20"/>
        </w:rPr>
        <w:t>.</w:t>
      </w:r>
      <w:r w:rsidR="00E164BA">
        <w:rPr>
          <w:rFonts w:ascii="Arial" w:hAnsi="Arial" w:cs="Arial"/>
          <w:sz w:val="20"/>
          <w:szCs w:val="20"/>
        </w:rPr>
        <w:t xml:space="preserve"> </w:t>
      </w:r>
    </w:p>
    <w:p w14:paraId="0DE51AD1" w14:textId="4297954A" w:rsidR="003A3443" w:rsidRPr="003A3443" w:rsidRDefault="003A3443" w:rsidP="00D53077">
      <w:pPr>
        <w:spacing w:before="360" w:after="120"/>
        <w:ind w:left="-720" w:right="-720"/>
        <w:jc w:val="center"/>
        <w:rPr>
          <w:rFonts w:ascii="Arial" w:hAnsi="Arial" w:cs="Arial"/>
          <w:b/>
          <w:bCs/>
          <w:sz w:val="20"/>
          <w:szCs w:val="20"/>
        </w:rPr>
      </w:pPr>
      <w:r w:rsidRPr="003A3443">
        <w:rPr>
          <w:rFonts w:ascii="Arial" w:hAnsi="Arial" w:cs="Arial"/>
          <w:b/>
          <w:bCs/>
          <w:sz w:val="20"/>
          <w:szCs w:val="20"/>
        </w:rPr>
        <w:t>Roller Coaster of Investor Emotions</w:t>
      </w:r>
      <w:r w:rsidRPr="003A3443">
        <w:rPr>
          <w:rFonts w:ascii="Arial" w:hAnsi="Arial" w:cs="Arial"/>
          <w:b/>
          <w:bCs/>
          <w:sz w:val="20"/>
          <w:szCs w:val="20"/>
          <w:vertAlign w:val="superscript"/>
        </w:rPr>
        <w:t>5</w:t>
      </w:r>
    </w:p>
    <w:p w14:paraId="01B6DAF6" w14:textId="049809BE" w:rsidR="002162DE" w:rsidRDefault="002162DE" w:rsidP="00C979B4">
      <w:pPr>
        <w:spacing w:after="120"/>
        <w:ind w:left="-720" w:right="-720"/>
        <w:rPr>
          <w:rFonts w:ascii="Arial" w:hAnsi="Arial" w:cs="Arial"/>
          <w:sz w:val="20"/>
          <w:szCs w:val="20"/>
        </w:rPr>
      </w:pPr>
      <w:r>
        <w:rPr>
          <w:noProof/>
        </w:rPr>
        <w:drawing>
          <wp:inline distT="0" distB="0" distL="0" distR="0" wp14:anchorId="57BA81AF" wp14:editId="3D4EF615">
            <wp:extent cx="6747998" cy="18383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2532" t="54023" r="19231" b="21902"/>
                    <a:stretch/>
                  </pic:blipFill>
                  <pic:spPr bwMode="auto">
                    <a:xfrm>
                      <a:off x="0" y="0"/>
                      <a:ext cx="6761318" cy="1841954"/>
                    </a:xfrm>
                    <a:prstGeom prst="rect">
                      <a:avLst/>
                    </a:prstGeom>
                    <a:ln>
                      <a:noFill/>
                    </a:ln>
                    <a:extLst>
                      <a:ext uri="{53640926-AAD7-44D8-BBD7-CCE9431645EC}">
                        <a14:shadowObscured xmlns:a14="http://schemas.microsoft.com/office/drawing/2010/main"/>
                      </a:ext>
                    </a:extLst>
                  </pic:spPr>
                </pic:pic>
              </a:graphicData>
            </a:graphic>
          </wp:inline>
        </w:drawing>
      </w:r>
    </w:p>
    <w:bookmarkEnd w:id="0"/>
    <w:p w14:paraId="3D37A960" w14:textId="77777777" w:rsidR="00D53077" w:rsidRDefault="00D53077" w:rsidP="00180904">
      <w:pPr>
        <w:spacing w:after="0" w:line="240" w:lineRule="auto"/>
        <w:ind w:left="-720"/>
        <w:rPr>
          <w:rFonts w:ascii="Arial" w:hAnsi="Arial" w:cs="Arial"/>
          <w:sz w:val="18"/>
          <w:szCs w:val="18"/>
        </w:rPr>
      </w:pPr>
    </w:p>
    <w:p w14:paraId="3F81AEBD" w14:textId="77777777" w:rsidR="00D53077" w:rsidRDefault="00D53077" w:rsidP="00180904">
      <w:pPr>
        <w:spacing w:after="0" w:line="240" w:lineRule="auto"/>
        <w:ind w:left="-720"/>
        <w:rPr>
          <w:rFonts w:ascii="Arial" w:hAnsi="Arial" w:cs="Arial"/>
          <w:sz w:val="18"/>
          <w:szCs w:val="18"/>
        </w:rPr>
      </w:pPr>
    </w:p>
    <w:p w14:paraId="00076FA5" w14:textId="77777777" w:rsidR="00D53077" w:rsidRDefault="00D53077" w:rsidP="00180904">
      <w:pPr>
        <w:spacing w:after="0" w:line="240" w:lineRule="auto"/>
        <w:ind w:left="-720"/>
        <w:rPr>
          <w:rFonts w:ascii="Arial" w:hAnsi="Arial" w:cs="Arial"/>
          <w:sz w:val="18"/>
          <w:szCs w:val="18"/>
        </w:rPr>
      </w:pPr>
    </w:p>
    <w:p w14:paraId="58A42671" w14:textId="77777777" w:rsidR="00D53077" w:rsidRDefault="00D53077" w:rsidP="00180904">
      <w:pPr>
        <w:spacing w:after="0" w:line="240" w:lineRule="auto"/>
        <w:ind w:left="-720"/>
        <w:rPr>
          <w:rFonts w:ascii="Arial" w:hAnsi="Arial" w:cs="Arial"/>
          <w:sz w:val="18"/>
          <w:szCs w:val="18"/>
        </w:rPr>
      </w:pPr>
    </w:p>
    <w:p w14:paraId="04EDEB81" w14:textId="77777777" w:rsidR="00D53077" w:rsidRDefault="00D53077" w:rsidP="00180904">
      <w:pPr>
        <w:spacing w:after="0" w:line="240" w:lineRule="auto"/>
        <w:ind w:left="-720"/>
        <w:rPr>
          <w:rFonts w:ascii="Arial" w:hAnsi="Arial" w:cs="Arial"/>
          <w:sz w:val="18"/>
          <w:szCs w:val="18"/>
        </w:rPr>
      </w:pPr>
    </w:p>
    <w:p w14:paraId="0E81A594" w14:textId="77777777" w:rsidR="00D53077" w:rsidRDefault="00D53077" w:rsidP="00180904">
      <w:pPr>
        <w:spacing w:after="0" w:line="240" w:lineRule="auto"/>
        <w:ind w:left="-720"/>
        <w:rPr>
          <w:rFonts w:ascii="Arial" w:hAnsi="Arial" w:cs="Arial"/>
          <w:sz w:val="18"/>
          <w:szCs w:val="18"/>
        </w:rPr>
      </w:pPr>
    </w:p>
    <w:p w14:paraId="3A071638" w14:textId="36705535" w:rsidR="00180904" w:rsidRPr="00415D84" w:rsidRDefault="00180904" w:rsidP="00180904">
      <w:pPr>
        <w:spacing w:after="0" w:line="240" w:lineRule="auto"/>
        <w:ind w:left="-720"/>
        <w:rPr>
          <w:rFonts w:ascii="Arial" w:hAnsi="Arial" w:cs="Arial"/>
          <w:sz w:val="18"/>
          <w:szCs w:val="18"/>
        </w:rPr>
      </w:pPr>
      <w:r w:rsidRPr="00415D84">
        <w:rPr>
          <w:rFonts w:ascii="Arial" w:hAnsi="Arial" w:cs="Arial"/>
          <w:sz w:val="18"/>
          <w:szCs w:val="18"/>
        </w:rPr>
        <w:t xml:space="preserve">Sources: </w:t>
      </w:r>
    </w:p>
    <w:p w14:paraId="4CF4D47F" w14:textId="79880491" w:rsidR="00185F42" w:rsidRDefault="00185F42" w:rsidP="00D92D01">
      <w:pPr>
        <w:pStyle w:val="ListParagraph"/>
        <w:numPr>
          <w:ilvl w:val="0"/>
          <w:numId w:val="11"/>
        </w:numPr>
        <w:spacing w:before="120" w:after="0"/>
        <w:rPr>
          <w:rFonts w:ascii="Arial" w:hAnsi="Arial" w:cs="Arial"/>
          <w:sz w:val="18"/>
          <w:szCs w:val="18"/>
        </w:rPr>
      </w:pPr>
      <w:r>
        <w:rPr>
          <w:rFonts w:ascii="Arial" w:hAnsi="Arial" w:cs="Arial"/>
          <w:sz w:val="18"/>
          <w:szCs w:val="18"/>
        </w:rPr>
        <w:t>AssetMark, Zephyr Style Advisor</w:t>
      </w:r>
    </w:p>
    <w:p w14:paraId="2C69158B" w14:textId="5E06D1CD" w:rsidR="005B6DBC" w:rsidRDefault="001927CA" w:rsidP="00D92D01">
      <w:pPr>
        <w:pStyle w:val="ListParagraph"/>
        <w:numPr>
          <w:ilvl w:val="0"/>
          <w:numId w:val="11"/>
        </w:numPr>
        <w:spacing w:before="120" w:after="0"/>
        <w:rPr>
          <w:rFonts w:ascii="Arial" w:hAnsi="Arial" w:cs="Arial"/>
          <w:sz w:val="18"/>
          <w:szCs w:val="18"/>
        </w:rPr>
      </w:pPr>
      <w:r>
        <w:rPr>
          <w:rFonts w:ascii="Arial" w:hAnsi="Arial" w:cs="Arial"/>
          <w:noProof/>
          <w:sz w:val="20"/>
          <w:szCs w:val="20"/>
        </w:rPr>
        <mc:AlternateContent>
          <mc:Choice Requires="wpg">
            <w:drawing>
              <wp:anchor distT="0" distB="0" distL="114300" distR="114300" simplePos="0" relativeHeight="251657728" behindDoc="0" locked="0" layoutInCell="1" allowOverlap="1" wp14:anchorId="495F1AE9" wp14:editId="3557811D">
                <wp:simplePos x="0" y="0"/>
                <wp:positionH relativeFrom="column">
                  <wp:posOffset>-1248202</wp:posOffset>
                </wp:positionH>
                <wp:positionV relativeFrom="page">
                  <wp:posOffset>10073640</wp:posOffset>
                </wp:positionV>
                <wp:extent cx="7790180" cy="3675380"/>
                <wp:effectExtent l="0" t="0" r="1270" b="1270"/>
                <wp:wrapNone/>
                <wp:docPr id="17" name="Group 17"/>
                <wp:cNvGraphicFramePr/>
                <a:graphic xmlns:a="http://schemas.openxmlformats.org/drawingml/2006/main">
                  <a:graphicData uri="http://schemas.microsoft.com/office/word/2010/wordprocessingGroup">
                    <wpg:wgp>
                      <wpg:cNvGrpSpPr/>
                      <wpg:grpSpPr>
                        <a:xfrm>
                          <a:off x="0" y="0"/>
                          <a:ext cx="7790180" cy="3675380"/>
                          <a:chOff x="0" y="0"/>
                          <a:chExt cx="7792720" cy="3677979"/>
                        </a:xfrm>
                      </wpg:grpSpPr>
                      <wps:wsp>
                        <wps:cNvPr id="8" name="Rectangle 8"/>
                        <wps:cNvSpPr/>
                        <wps:spPr>
                          <a:xfrm>
                            <a:off x="0" y="0"/>
                            <a:ext cx="7792720" cy="3657600"/>
                          </a:xfrm>
                          <a:prstGeom prst="rect">
                            <a:avLst/>
                          </a:prstGeom>
                          <a:solidFill>
                            <a:srgbClr val="FFFFFF">
                              <a:lumMod val="9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1648047" y="148856"/>
                            <a:ext cx="5826642" cy="3529123"/>
                          </a:xfrm>
                          <a:prstGeom prst="rect">
                            <a:avLst/>
                          </a:prstGeom>
                          <a:noFill/>
                          <a:ln w="6350">
                            <a:noFill/>
                          </a:ln>
                        </wps:spPr>
                        <wps:txbx>
                          <w:txbxContent>
                            <w:p w14:paraId="3A3579BC" w14:textId="77777777" w:rsidR="00294C94" w:rsidRPr="00984D85" w:rsidRDefault="00294C94" w:rsidP="00294C94">
                              <w:pPr>
                                <w:spacing w:after="0" w:line="240" w:lineRule="auto"/>
                                <w:rPr>
                                  <w:rFonts w:ascii="Arial" w:hAnsi="Arial" w:cs="Arial"/>
                                  <w:b/>
                                  <w:sz w:val="18"/>
                                  <w:szCs w:val="18"/>
                                </w:rPr>
                              </w:pPr>
                              <w:r w:rsidRPr="00984D85">
                                <w:rPr>
                                  <w:rFonts w:ascii="Arial" w:hAnsi="Arial" w:cs="Arial"/>
                                  <w:b/>
                                  <w:sz w:val="18"/>
                                  <w:szCs w:val="18"/>
                                </w:rPr>
                                <w:t>IMPORTANT INFORMATION</w:t>
                              </w:r>
                            </w:p>
                            <w:p w14:paraId="308C009B" w14:textId="77777777" w:rsidR="00294C94" w:rsidRDefault="00294C94" w:rsidP="00294C94">
                              <w:pPr>
                                <w:spacing w:after="0" w:line="240" w:lineRule="auto"/>
                                <w:rPr>
                                  <w:rFonts w:ascii="Arial" w:hAnsi="Arial" w:cs="Arial"/>
                                  <w:sz w:val="18"/>
                                  <w:szCs w:val="18"/>
                                </w:rPr>
                              </w:pPr>
                              <w:r w:rsidRPr="00984D85">
                                <w:rPr>
                                  <w:rFonts w:ascii="Arial" w:hAnsi="Arial" w:cs="Arial"/>
                                  <w:sz w:val="18"/>
                                  <w:szCs w:val="18"/>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060015F3" w14:textId="77777777" w:rsidR="00294C94" w:rsidRPr="00984D85" w:rsidRDefault="00294C94" w:rsidP="00294C94">
                              <w:pPr>
                                <w:spacing w:after="0" w:line="240" w:lineRule="auto"/>
                                <w:rPr>
                                  <w:rFonts w:ascii="Arial" w:hAnsi="Arial" w:cs="Arial"/>
                                  <w:sz w:val="18"/>
                                  <w:szCs w:val="18"/>
                                </w:rPr>
                              </w:pPr>
                            </w:p>
                            <w:p w14:paraId="4C56C45F" w14:textId="77777777" w:rsidR="00294C94" w:rsidRDefault="00294C94" w:rsidP="00294C94">
                              <w:pPr>
                                <w:spacing w:after="0" w:line="240" w:lineRule="auto"/>
                                <w:rPr>
                                  <w:rFonts w:ascii="Arial" w:hAnsi="Arial" w:cs="Arial"/>
                                  <w:sz w:val="18"/>
                                  <w:szCs w:val="18"/>
                                </w:rPr>
                              </w:pPr>
                              <w:r w:rsidRPr="00984D85">
                                <w:rPr>
                                  <w:rFonts w:ascii="Arial" w:hAnsi="Arial" w:cs="Arial"/>
                                  <w:b/>
                                  <w:bCs/>
                                  <w:sz w:val="18"/>
                                  <w:szCs w:val="18"/>
                                </w:rPr>
                                <w:t>Investing involves risk, including the possible loss of principal. Past performance does not guarantee future results.</w:t>
                              </w:r>
                              <w:r w:rsidRPr="00984D85">
                                <w:rPr>
                                  <w:rFonts w:ascii="Arial" w:hAnsi="Arial" w:cs="Arial"/>
                                  <w:sz w:val="18"/>
                                  <w:szCs w:val="18"/>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It is not possible to invest directly in an index. Indexes are unmanaged, do not incur management fees, costs and expenses and cannot be invested in directly. Index performance assumes the reinvestment of dividends.</w:t>
                              </w:r>
                            </w:p>
                            <w:p w14:paraId="37B85A16" w14:textId="77777777" w:rsidR="00294C94" w:rsidRPr="00984D85" w:rsidRDefault="00294C94" w:rsidP="00294C94">
                              <w:pPr>
                                <w:spacing w:after="0" w:line="240" w:lineRule="auto"/>
                                <w:rPr>
                                  <w:rFonts w:ascii="Arial" w:hAnsi="Arial" w:cs="Arial"/>
                                  <w:sz w:val="18"/>
                                  <w:szCs w:val="18"/>
                                </w:rPr>
                              </w:pPr>
                            </w:p>
                            <w:p w14:paraId="3664D536" w14:textId="77777777" w:rsidR="00294C94" w:rsidRDefault="00294C94" w:rsidP="00294C94">
                              <w:pPr>
                                <w:spacing w:after="0" w:line="240" w:lineRule="auto"/>
                                <w:rPr>
                                  <w:rFonts w:ascii="Arial" w:hAnsi="Arial" w:cs="Arial"/>
                                  <w:sz w:val="18"/>
                                  <w:szCs w:val="18"/>
                                </w:rPr>
                              </w:pPr>
                              <w:r w:rsidRPr="00984D85">
                                <w:rPr>
                                  <w:rFonts w:ascii="Arial" w:hAnsi="Arial" w:cs="Arial"/>
                                  <w:sz w:val="18"/>
                                  <w:szCs w:val="18"/>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55543C94" w14:textId="77777777" w:rsidR="00294C94" w:rsidRDefault="00294C94" w:rsidP="00294C94">
                              <w:pPr>
                                <w:spacing w:after="0"/>
                                <w:rPr>
                                  <w:rFonts w:ascii="Arial" w:hAnsi="Arial" w:cs="Arial"/>
                                  <w:sz w:val="18"/>
                                  <w:szCs w:val="18"/>
                                </w:rPr>
                              </w:pPr>
                              <w:r w:rsidRPr="00784A98">
                                <w:rPr>
                                  <w:rFonts w:ascii="Arial" w:hAnsi="Arial" w:cs="Arial"/>
                                  <w:sz w:val="18"/>
                                  <w:szCs w:val="18"/>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1BA4C9F1" w14:textId="77777777" w:rsidR="00294C94" w:rsidRPr="00984D85" w:rsidRDefault="00294C94" w:rsidP="00294C94">
                              <w:pPr>
                                <w:spacing w:after="0" w:line="240" w:lineRule="auto"/>
                                <w:rPr>
                                  <w:rFonts w:ascii="Arial" w:hAnsi="Arial" w:cs="Arial"/>
                                  <w:sz w:val="18"/>
                                  <w:szCs w:val="18"/>
                                </w:rPr>
                              </w:pPr>
                            </w:p>
                            <w:p w14:paraId="1BE3E3AA" w14:textId="77777777" w:rsidR="00294C94" w:rsidRDefault="00294C94" w:rsidP="00294C94">
                              <w:pPr>
                                <w:spacing w:after="0" w:line="240" w:lineRule="auto"/>
                                <w:rPr>
                                  <w:rFonts w:ascii="Arial" w:hAnsi="Arial" w:cs="Arial"/>
                                  <w:sz w:val="18"/>
                                  <w:szCs w:val="18"/>
                                </w:rPr>
                              </w:pPr>
                              <w:r w:rsidRPr="00984D85">
                                <w:rPr>
                                  <w:rFonts w:ascii="Arial" w:hAnsi="Arial" w:cs="Arial"/>
                                  <w:sz w:val="18"/>
                                  <w:szCs w:val="18"/>
                                </w:rPr>
                                <w:t>AssetMark, Inc. is an investment adviser registered with the U.S. Securities and Exchange Commission.</w:t>
                              </w:r>
                              <w:r>
                                <w:rPr>
                                  <w:rFonts w:ascii="Arial" w:hAnsi="Arial" w:cs="Arial"/>
                                  <w:sz w:val="18"/>
                                  <w:szCs w:val="18"/>
                                </w:rPr>
                                <w:t xml:space="preserve"> </w:t>
                              </w:r>
                            </w:p>
                            <w:p w14:paraId="10A1C4AE" w14:textId="77777777" w:rsidR="00294C94" w:rsidRDefault="00294C94" w:rsidP="00294C94">
                              <w:pPr>
                                <w:spacing w:after="0" w:line="240" w:lineRule="auto"/>
                                <w:rPr>
                                  <w:rFonts w:ascii="Arial" w:hAnsi="Arial" w:cs="Arial"/>
                                  <w:sz w:val="18"/>
                                  <w:szCs w:val="18"/>
                                </w:rPr>
                              </w:pPr>
                            </w:p>
                            <w:p w14:paraId="29030B79" w14:textId="6032E07B" w:rsidR="00294C94" w:rsidRPr="00984D85" w:rsidRDefault="00180904" w:rsidP="00294C94">
                              <w:pPr>
                                <w:spacing w:after="0" w:line="240" w:lineRule="auto"/>
                                <w:rPr>
                                  <w:rFonts w:ascii="Arial" w:hAnsi="Arial" w:cs="Arial"/>
                                  <w:sz w:val="18"/>
                                  <w:szCs w:val="18"/>
                                </w:rPr>
                              </w:pPr>
                              <w:r>
                                <w:rPr>
                                  <w:rFonts w:ascii="Arial" w:hAnsi="Arial" w:cs="Arial"/>
                                  <w:sz w:val="18"/>
                                  <w:szCs w:val="18"/>
                                </w:rPr>
                                <w:t xml:space="preserve">##### </w:t>
                              </w:r>
                              <w:r w:rsidR="00294C94">
                                <w:rPr>
                                  <w:rFonts w:ascii="Arial" w:hAnsi="Arial" w:cs="Arial"/>
                                  <w:sz w:val="18"/>
                                  <w:szCs w:val="18"/>
                                </w:rPr>
                                <w:t>|</w:t>
                              </w:r>
                              <w:r w:rsidR="00294C94" w:rsidRPr="001D135A">
                                <w:rPr>
                                  <w:rFonts w:ascii="Arial" w:hAnsi="Arial" w:cs="Arial"/>
                                  <w:sz w:val="18"/>
                                  <w:szCs w:val="18"/>
                                </w:rPr>
                                <w:t xml:space="preserve"> </w:t>
                              </w:r>
                              <w:r>
                                <w:rPr>
                                  <w:rFonts w:ascii="Arial" w:hAnsi="Arial" w:cs="Arial"/>
                                  <w:sz w:val="18"/>
                                  <w:szCs w:val="18"/>
                                </w:rPr>
                                <w:t>C##-####</w:t>
                              </w:r>
                              <w:r w:rsidR="00294C94">
                                <w:rPr>
                                  <w:rFonts w:ascii="Arial" w:hAnsi="Arial" w:cs="Arial"/>
                                  <w:sz w:val="18"/>
                                  <w:szCs w:val="18"/>
                                </w:rPr>
                                <w:t xml:space="preserve"> </w:t>
                              </w:r>
                              <w:r w:rsidR="00294C94" w:rsidRPr="00984D85">
                                <w:rPr>
                                  <w:rFonts w:ascii="Arial" w:hAnsi="Arial" w:cs="Arial"/>
                                  <w:sz w:val="18"/>
                                  <w:szCs w:val="18"/>
                                </w:rPr>
                                <w:t>| 0</w:t>
                              </w:r>
                              <w:r w:rsidR="00294C94">
                                <w:rPr>
                                  <w:rFonts w:ascii="Arial" w:hAnsi="Arial" w:cs="Arial"/>
                                  <w:sz w:val="18"/>
                                  <w:szCs w:val="18"/>
                                </w:rPr>
                                <w:t>7</w:t>
                              </w:r>
                              <w:r w:rsidR="00294C94" w:rsidRPr="00984D85">
                                <w:rPr>
                                  <w:rFonts w:ascii="Arial" w:hAnsi="Arial" w:cs="Arial"/>
                                  <w:sz w:val="18"/>
                                  <w:szCs w:val="18"/>
                                </w:rPr>
                                <w:t>/2022 | EXP 0</w:t>
                              </w:r>
                              <w:r w:rsidR="00294C94">
                                <w:rPr>
                                  <w:rFonts w:ascii="Arial" w:hAnsi="Arial" w:cs="Arial"/>
                                  <w:sz w:val="18"/>
                                  <w:szCs w:val="18"/>
                                </w:rPr>
                                <w:t>7</w:t>
                              </w:r>
                              <w:r w:rsidR="00294C94" w:rsidRPr="00984D85">
                                <w:rPr>
                                  <w:rFonts w:ascii="Arial" w:hAnsi="Arial" w:cs="Arial"/>
                                  <w:sz w:val="18"/>
                                  <w:szCs w:val="18"/>
                                </w:rPr>
                                <w:t>/3</w:t>
                              </w:r>
                              <w:r w:rsidR="00294C94">
                                <w:rPr>
                                  <w:rFonts w:ascii="Arial" w:hAnsi="Arial" w:cs="Arial"/>
                                  <w:sz w:val="18"/>
                                  <w:szCs w:val="18"/>
                                </w:rPr>
                                <w:t>1</w:t>
                              </w:r>
                              <w:r w:rsidR="00294C94" w:rsidRPr="00984D85">
                                <w:rPr>
                                  <w:rFonts w:ascii="Arial" w:hAnsi="Arial" w:cs="Arial"/>
                                  <w:sz w:val="18"/>
                                  <w:szCs w:val="18"/>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287079" y="180753"/>
                            <a:ext cx="1429385" cy="2253157"/>
                          </a:xfrm>
                          <a:prstGeom prst="rect">
                            <a:avLst/>
                          </a:prstGeom>
                          <a:noFill/>
                          <a:ln w="6350">
                            <a:noFill/>
                          </a:ln>
                        </wps:spPr>
                        <wps:txbx>
                          <w:txbxContent>
                            <w:p w14:paraId="74DBE6A3" w14:textId="77777777" w:rsidR="00294C94" w:rsidRPr="00BF0CB7" w:rsidRDefault="00294C94" w:rsidP="00294C94">
                              <w:pPr>
                                <w:spacing w:after="120"/>
                                <w:rPr>
                                  <w:rFonts w:ascii="Arial" w:hAnsi="Arial" w:cs="Arial"/>
                                  <w:b/>
                                  <w:sz w:val="16"/>
                                  <w:szCs w:val="16"/>
                                </w:rPr>
                              </w:pPr>
                              <w:r w:rsidRPr="00BF0CB7">
                                <w:rPr>
                                  <w:rFonts w:ascii="Arial" w:hAnsi="Arial" w:cs="Arial"/>
                                  <w:b/>
                                  <w:sz w:val="16"/>
                                  <w:szCs w:val="16"/>
                                </w:rPr>
                                <w:t>AssetMark, Inc.</w:t>
                              </w:r>
                            </w:p>
                            <w:p w14:paraId="332BF892" w14:textId="77777777" w:rsidR="00294C94" w:rsidRPr="00BF0CB7" w:rsidRDefault="00294C94" w:rsidP="00294C94">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group w14:anchorId="495F1AE9" id="Group 17" o:spid="_x0000_s1026" style="position:absolute;left:0;text-align:left;margin-left:-98.3pt;margin-top:793.2pt;width:613.4pt;height:289.4pt;z-index:251657728;mso-position-vertical-relative:page;mso-width-relative:margin;mso-height-relative:margin" coordsize="77927,36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">
                <v:rect id="Rectangle 8" o:spid="_x0000_s1027" style="position:absolute;width:77927;height:36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" fillcolor="#f2f2f2" stroked="f" strokeweight="1pt"/>
                <v:shapetype id="_x0000_t202" coordsize="21600,21600" o:spt="202" path="m,l,21600r21600,l21600,xe">
                  <v:stroke joinstyle="miter"/>
                  <v:path gradientshapeok="t" o:connecttype="rect"/>
                </v:shapetype>
                <v:shape id="Text Box 9" o:spid="_x0000_s1028" type="#_x0000_t202" style="position:absolute;left:16480;top:1488;width:58266;height:35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3A3579BC" w14:textId="77777777" w:rsidR="00294C94" w:rsidRPr="00984D85" w:rsidRDefault="00294C94" w:rsidP="00294C94">
                        <w:pPr>
                          <w:spacing w:after="0" w:line="240" w:lineRule="auto"/>
                          <w:rPr>
                            <w:rFonts w:ascii="Arial" w:hAnsi="Arial" w:cs="Arial"/>
                            <w:b/>
                            <w:sz w:val="18"/>
                            <w:szCs w:val="18"/>
                          </w:rPr>
                        </w:pPr>
                        <w:r w:rsidRPr="00984D85">
                          <w:rPr>
                            <w:rFonts w:ascii="Arial" w:hAnsi="Arial" w:cs="Arial"/>
                            <w:b/>
                            <w:sz w:val="18"/>
                            <w:szCs w:val="18"/>
                          </w:rPr>
                          <w:t>IMPORTANT INFORMATION</w:t>
                        </w:r>
                      </w:p>
                      <w:p w14:paraId="308C009B" w14:textId="77777777" w:rsidR="00294C94" w:rsidRDefault="00294C94" w:rsidP="00294C94">
                        <w:pPr>
                          <w:spacing w:after="0" w:line="240" w:lineRule="auto"/>
                          <w:rPr>
                            <w:rFonts w:ascii="Arial" w:hAnsi="Arial" w:cs="Arial"/>
                            <w:sz w:val="18"/>
                            <w:szCs w:val="18"/>
                          </w:rPr>
                        </w:pPr>
                        <w:r w:rsidRPr="00984D85">
                          <w:rPr>
                            <w:rFonts w:ascii="Arial" w:hAnsi="Arial" w:cs="Arial"/>
                            <w:sz w:val="18"/>
                            <w:szCs w:val="18"/>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060015F3" w14:textId="77777777" w:rsidR="00294C94" w:rsidRPr="00984D85" w:rsidRDefault="00294C94" w:rsidP="00294C94">
                        <w:pPr>
                          <w:spacing w:after="0" w:line="240" w:lineRule="auto"/>
                          <w:rPr>
                            <w:rFonts w:ascii="Arial" w:hAnsi="Arial" w:cs="Arial"/>
                            <w:sz w:val="18"/>
                            <w:szCs w:val="18"/>
                          </w:rPr>
                        </w:pPr>
                      </w:p>
                      <w:p w14:paraId="4C56C45F" w14:textId="77777777" w:rsidR="00294C94" w:rsidRDefault="00294C94" w:rsidP="00294C94">
                        <w:pPr>
                          <w:spacing w:after="0" w:line="240" w:lineRule="auto"/>
                          <w:rPr>
                            <w:rFonts w:ascii="Arial" w:hAnsi="Arial" w:cs="Arial"/>
                            <w:sz w:val="18"/>
                            <w:szCs w:val="18"/>
                          </w:rPr>
                        </w:pPr>
                        <w:r w:rsidRPr="00984D85">
                          <w:rPr>
                            <w:rFonts w:ascii="Arial" w:hAnsi="Arial" w:cs="Arial"/>
                            <w:b/>
                            <w:bCs/>
                            <w:sz w:val="18"/>
                            <w:szCs w:val="18"/>
                          </w:rPr>
                          <w:t>Investing involves risk, including the possible loss of principal. Past performance does not guarantee future results.</w:t>
                        </w:r>
                        <w:r w:rsidRPr="00984D85">
                          <w:rPr>
                            <w:rFonts w:ascii="Arial" w:hAnsi="Arial" w:cs="Arial"/>
                            <w:sz w:val="18"/>
                            <w:szCs w:val="18"/>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It is not possible to invest directly in an index. Indexes are unmanaged, do not incur management fees, costs and expenses and cannot be invested in directly. Index performance assumes the reinvestment of dividends.</w:t>
                        </w:r>
                      </w:p>
                      <w:p w14:paraId="37B85A16" w14:textId="77777777" w:rsidR="00294C94" w:rsidRPr="00984D85" w:rsidRDefault="00294C94" w:rsidP="00294C94">
                        <w:pPr>
                          <w:spacing w:after="0" w:line="240" w:lineRule="auto"/>
                          <w:rPr>
                            <w:rFonts w:ascii="Arial" w:hAnsi="Arial" w:cs="Arial"/>
                            <w:sz w:val="18"/>
                            <w:szCs w:val="18"/>
                          </w:rPr>
                        </w:pPr>
                      </w:p>
                      <w:p w14:paraId="3664D536" w14:textId="77777777" w:rsidR="00294C94" w:rsidRDefault="00294C94" w:rsidP="00294C94">
                        <w:pPr>
                          <w:spacing w:after="0" w:line="240" w:lineRule="auto"/>
                          <w:rPr>
                            <w:rFonts w:ascii="Arial" w:hAnsi="Arial" w:cs="Arial"/>
                            <w:sz w:val="18"/>
                            <w:szCs w:val="18"/>
                          </w:rPr>
                        </w:pPr>
                        <w:r w:rsidRPr="00984D85">
                          <w:rPr>
                            <w:rFonts w:ascii="Arial" w:hAnsi="Arial" w:cs="Arial"/>
                            <w:sz w:val="18"/>
                            <w:szCs w:val="18"/>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55543C94" w14:textId="77777777" w:rsidR="00294C94" w:rsidRDefault="00294C94" w:rsidP="00294C94">
                        <w:pPr>
                          <w:spacing w:after="0"/>
                          <w:rPr>
                            <w:rFonts w:ascii="Arial" w:hAnsi="Arial" w:cs="Arial"/>
                            <w:sz w:val="18"/>
                            <w:szCs w:val="18"/>
                          </w:rPr>
                        </w:pPr>
                        <w:r w:rsidRPr="00784A98">
                          <w:rPr>
                            <w:rFonts w:ascii="Arial" w:hAnsi="Arial" w:cs="Arial"/>
                            <w:sz w:val="18"/>
                            <w:szCs w:val="18"/>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1BA4C9F1" w14:textId="77777777" w:rsidR="00294C94" w:rsidRPr="00984D85" w:rsidRDefault="00294C94" w:rsidP="00294C94">
                        <w:pPr>
                          <w:spacing w:after="0" w:line="240" w:lineRule="auto"/>
                          <w:rPr>
                            <w:rFonts w:ascii="Arial" w:hAnsi="Arial" w:cs="Arial"/>
                            <w:sz w:val="18"/>
                            <w:szCs w:val="18"/>
                          </w:rPr>
                        </w:pPr>
                      </w:p>
                      <w:p w14:paraId="1BE3E3AA" w14:textId="77777777" w:rsidR="00294C94" w:rsidRDefault="00294C94" w:rsidP="00294C94">
                        <w:pPr>
                          <w:spacing w:after="0" w:line="240" w:lineRule="auto"/>
                          <w:rPr>
                            <w:rFonts w:ascii="Arial" w:hAnsi="Arial" w:cs="Arial"/>
                            <w:sz w:val="18"/>
                            <w:szCs w:val="18"/>
                          </w:rPr>
                        </w:pPr>
                        <w:r w:rsidRPr="00984D85">
                          <w:rPr>
                            <w:rFonts w:ascii="Arial" w:hAnsi="Arial" w:cs="Arial"/>
                            <w:sz w:val="18"/>
                            <w:szCs w:val="18"/>
                          </w:rPr>
                          <w:t>AssetMark, Inc. is an investment adviser registered with the U.S. Securities and Exchange Commission.</w:t>
                        </w:r>
                        <w:r>
                          <w:rPr>
                            <w:rFonts w:ascii="Arial" w:hAnsi="Arial" w:cs="Arial"/>
                            <w:sz w:val="18"/>
                            <w:szCs w:val="18"/>
                          </w:rPr>
                          <w:t xml:space="preserve"> </w:t>
                        </w:r>
                      </w:p>
                      <w:p w14:paraId="10A1C4AE" w14:textId="77777777" w:rsidR="00294C94" w:rsidRDefault="00294C94" w:rsidP="00294C94">
                        <w:pPr>
                          <w:spacing w:after="0" w:line="240" w:lineRule="auto"/>
                          <w:rPr>
                            <w:rFonts w:ascii="Arial" w:hAnsi="Arial" w:cs="Arial"/>
                            <w:sz w:val="18"/>
                            <w:szCs w:val="18"/>
                          </w:rPr>
                        </w:pPr>
                      </w:p>
                      <w:p w14:paraId="29030B79" w14:textId="6032E07B" w:rsidR="00294C94" w:rsidRPr="00984D85" w:rsidRDefault="00180904" w:rsidP="00294C94">
                        <w:pPr>
                          <w:spacing w:after="0" w:line="240" w:lineRule="auto"/>
                          <w:rPr>
                            <w:rFonts w:ascii="Arial" w:hAnsi="Arial" w:cs="Arial"/>
                            <w:sz w:val="18"/>
                            <w:szCs w:val="18"/>
                          </w:rPr>
                        </w:pPr>
                        <w:r>
                          <w:rPr>
                            <w:rFonts w:ascii="Arial" w:hAnsi="Arial" w:cs="Arial"/>
                            <w:sz w:val="18"/>
                            <w:szCs w:val="18"/>
                          </w:rPr>
                          <w:t xml:space="preserve">##### </w:t>
                        </w:r>
                        <w:r w:rsidR="00294C94">
                          <w:rPr>
                            <w:rFonts w:ascii="Arial" w:hAnsi="Arial" w:cs="Arial"/>
                            <w:sz w:val="18"/>
                            <w:szCs w:val="18"/>
                          </w:rPr>
                          <w:t>|</w:t>
                        </w:r>
                        <w:r w:rsidR="00294C94" w:rsidRPr="001D135A">
                          <w:rPr>
                            <w:rFonts w:ascii="Arial" w:hAnsi="Arial" w:cs="Arial"/>
                            <w:sz w:val="18"/>
                            <w:szCs w:val="18"/>
                          </w:rPr>
                          <w:t xml:space="preserve"> </w:t>
                        </w:r>
                        <w:r>
                          <w:rPr>
                            <w:rFonts w:ascii="Arial" w:hAnsi="Arial" w:cs="Arial"/>
                            <w:sz w:val="18"/>
                            <w:szCs w:val="18"/>
                          </w:rPr>
                          <w:t>C##-####</w:t>
                        </w:r>
                        <w:r w:rsidR="00294C94">
                          <w:rPr>
                            <w:rFonts w:ascii="Arial" w:hAnsi="Arial" w:cs="Arial"/>
                            <w:sz w:val="18"/>
                            <w:szCs w:val="18"/>
                          </w:rPr>
                          <w:t xml:space="preserve"> </w:t>
                        </w:r>
                        <w:r w:rsidR="00294C94" w:rsidRPr="00984D85">
                          <w:rPr>
                            <w:rFonts w:ascii="Arial" w:hAnsi="Arial" w:cs="Arial"/>
                            <w:sz w:val="18"/>
                            <w:szCs w:val="18"/>
                          </w:rPr>
                          <w:t>| 0</w:t>
                        </w:r>
                        <w:r w:rsidR="00294C94">
                          <w:rPr>
                            <w:rFonts w:ascii="Arial" w:hAnsi="Arial" w:cs="Arial"/>
                            <w:sz w:val="18"/>
                            <w:szCs w:val="18"/>
                          </w:rPr>
                          <w:t>7</w:t>
                        </w:r>
                        <w:r w:rsidR="00294C94" w:rsidRPr="00984D85">
                          <w:rPr>
                            <w:rFonts w:ascii="Arial" w:hAnsi="Arial" w:cs="Arial"/>
                            <w:sz w:val="18"/>
                            <w:szCs w:val="18"/>
                          </w:rPr>
                          <w:t>/2022 | EXP 0</w:t>
                        </w:r>
                        <w:r w:rsidR="00294C94">
                          <w:rPr>
                            <w:rFonts w:ascii="Arial" w:hAnsi="Arial" w:cs="Arial"/>
                            <w:sz w:val="18"/>
                            <w:szCs w:val="18"/>
                          </w:rPr>
                          <w:t>7</w:t>
                        </w:r>
                        <w:r w:rsidR="00294C94" w:rsidRPr="00984D85">
                          <w:rPr>
                            <w:rFonts w:ascii="Arial" w:hAnsi="Arial" w:cs="Arial"/>
                            <w:sz w:val="18"/>
                            <w:szCs w:val="18"/>
                          </w:rPr>
                          <w:t>/3</w:t>
                        </w:r>
                        <w:r w:rsidR="00294C94">
                          <w:rPr>
                            <w:rFonts w:ascii="Arial" w:hAnsi="Arial" w:cs="Arial"/>
                            <w:sz w:val="18"/>
                            <w:szCs w:val="18"/>
                          </w:rPr>
                          <w:t>1</w:t>
                        </w:r>
                        <w:r w:rsidR="00294C94" w:rsidRPr="00984D85">
                          <w:rPr>
                            <w:rFonts w:ascii="Arial" w:hAnsi="Arial" w:cs="Arial"/>
                            <w:sz w:val="18"/>
                            <w:szCs w:val="18"/>
                          </w:rPr>
                          <w:t>/2024</w:t>
                        </w:r>
                      </w:p>
                    </w:txbxContent>
                  </v:textbox>
                </v:shape>
                <v:shape id="Text Box 11" o:spid="_x0000_s1029" type="#_x0000_t202" style="position:absolute;left:2870;top:1807;width:14294;height:22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74DBE6A3" w14:textId="77777777" w:rsidR="00294C94" w:rsidRPr="00BF0CB7" w:rsidRDefault="00294C94" w:rsidP="00294C94">
                        <w:pPr>
                          <w:spacing w:after="120"/>
                          <w:rPr>
                            <w:rFonts w:ascii="Arial" w:hAnsi="Arial" w:cs="Arial"/>
                            <w:b/>
                            <w:sz w:val="16"/>
                            <w:szCs w:val="16"/>
                          </w:rPr>
                        </w:pPr>
                        <w:r w:rsidRPr="00BF0CB7">
                          <w:rPr>
                            <w:rFonts w:ascii="Arial" w:hAnsi="Arial" w:cs="Arial"/>
                            <w:b/>
                            <w:sz w:val="16"/>
                            <w:szCs w:val="16"/>
                          </w:rPr>
                          <w:t>AssetMark, Inc.</w:t>
                        </w:r>
                      </w:p>
                      <w:p w14:paraId="332BF892" w14:textId="77777777" w:rsidR="00294C94" w:rsidRPr="00BF0CB7" w:rsidRDefault="00294C94" w:rsidP="00294C94">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v:textbox>
                </v:shape>
                <w10:wrap anchory="page"/>
              </v:group>
            </w:pict>
          </mc:Fallback>
        </mc:AlternateContent>
      </w:r>
      <w:r w:rsidR="00820C25">
        <w:rPr>
          <w:rFonts w:ascii="Arial" w:hAnsi="Arial" w:cs="Arial"/>
          <w:sz w:val="18"/>
          <w:szCs w:val="18"/>
        </w:rPr>
        <w:t>Ben Carlson, “On the Ine</w:t>
      </w:r>
      <w:r w:rsidR="00061699">
        <w:rPr>
          <w:rFonts w:ascii="Arial" w:hAnsi="Arial" w:cs="Arial"/>
          <w:sz w:val="18"/>
          <w:szCs w:val="18"/>
        </w:rPr>
        <w:t>vitability of Bear Markets”, July 6, 2022</w:t>
      </w:r>
    </w:p>
    <w:p w14:paraId="06A513B3" w14:textId="20EAF7B6" w:rsidR="005B6DBC" w:rsidRPr="009428B2" w:rsidRDefault="009428B2" w:rsidP="009428B2">
      <w:pPr>
        <w:pStyle w:val="ListParagraph"/>
        <w:numPr>
          <w:ilvl w:val="0"/>
          <w:numId w:val="11"/>
        </w:numPr>
        <w:rPr>
          <w:rFonts w:ascii="Arial" w:hAnsi="Arial" w:cs="Arial"/>
          <w:sz w:val="18"/>
          <w:szCs w:val="18"/>
        </w:rPr>
      </w:pPr>
      <w:r w:rsidRPr="009428B2">
        <w:rPr>
          <w:rFonts w:ascii="Arial" w:hAnsi="Arial" w:cs="Arial"/>
          <w:sz w:val="18"/>
          <w:szCs w:val="18"/>
        </w:rPr>
        <w:t xml:space="preserve">Ben Carson, “How Long Does </w:t>
      </w:r>
      <w:r w:rsidR="00A518AF" w:rsidRPr="009428B2">
        <w:rPr>
          <w:rFonts w:ascii="Arial" w:hAnsi="Arial" w:cs="Arial"/>
          <w:sz w:val="18"/>
          <w:szCs w:val="18"/>
        </w:rPr>
        <w:t>It</w:t>
      </w:r>
      <w:r w:rsidRPr="009428B2">
        <w:rPr>
          <w:rFonts w:ascii="Arial" w:hAnsi="Arial" w:cs="Arial"/>
          <w:sz w:val="18"/>
          <w:szCs w:val="18"/>
        </w:rPr>
        <w:t xml:space="preserve"> Take </w:t>
      </w:r>
      <w:r w:rsidR="00A518AF" w:rsidRPr="009428B2">
        <w:rPr>
          <w:rFonts w:ascii="Arial" w:hAnsi="Arial" w:cs="Arial"/>
          <w:sz w:val="18"/>
          <w:szCs w:val="18"/>
        </w:rPr>
        <w:t>for</w:t>
      </w:r>
      <w:r w:rsidRPr="009428B2">
        <w:rPr>
          <w:rFonts w:ascii="Arial" w:hAnsi="Arial" w:cs="Arial"/>
          <w:sz w:val="18"/>
          <w:szCs w:val="18"/>
        </w:rPr>
        <w:t xml:space="preserve"> Stocks to Bottom in Bear Market”, June 19, 2022</w:t>
      </w:r>
    </w:p>
    <w:p w14:paraId="4FBC1758" w14:textId="04335D57" w:rsidR="00D92D01" w:rsidRPr="00B43C5B" w:rsidRDefault="00C3763F" w:rsidP="00D92D01">
      <w:pPr>
        <w:pStyle w:val="ListParagraph"/>
        <w:numPr>
          <w:ilvl w:val="0"/>
          <w:numId w:val="11"/>
        </w:numPr>
        <w:spacing w:before="120" w:after="0"/>
        <w:rPr>
          <w:rFonts w:ascii="Arial" w:hAnsi="Arial" w:cs="Arial"/>
          <w:sz w:val="16"/>
          <w:szCs w:val="16"/>
        </w:rPr>
      </w:pPr>
      <w:r w:rsidRPr="00061699">
        <w:rPr>
          <w:rFonts w:ascii="Arial" w:eastAsia="+mn-ea" w:hAnsi="Arial" w:cs="Arial"/>
          <w:color w:val="000000"/>
          <w:kern w:val="24"/>
          <w:sz w:val="18"/>
          <w:szCs w:val="18"/>
        </w:rPr>
        <w:t xml:space="preserve">Ben Carlson, “The Best Investment Strategy </w:t>
      </w:r>
      <w:r w:rsidR="00A518AF" w:rsidRPr="00061699">
        <w:rPr>
          <w:rFonts w:ascii="Arial" w:eastAsia="+mn-ea" w:hAnsi="Arial" w:cs="Arial"/>
          <w:color w:val="000000"/>
          <w:kern w:val="24"/>
          <w:sz w:val="18"/>
          <w:szCs w:val="18"/>
        </w:rPr>
        <w:t>for</w:t>
      </w:r>
      <w:r w:rsidRPr="00061699">
        <w:rPr>
          <w:rFonts w:ascii="Arial" w:eastAsia="+mn-ea" w:hAnsi="Arial" w:cs="Arial"/>
          <w:color w:val="000000"/>
          <w:kern w:val="24"/>
          <w:sz w:val="18"/>
          <w:szCs w:val="18"/>
        </w:rPr>
        <w:t xml:space="preserve"> This Market”, May 19</w:t>
      </w:r>
      <w:r w:rsidR="00D251DD">
        <w:rPr>
          <w:rFonts w:ascii="Arial" w:eastAsia="+mn-ea" w:hAnsi="Arial" w:cs="Arial"/>
          <w:color w:val="000000"/>
          <w:kern w:val="24"/>
          <w:sz w:val="18"/>
          <w:szCs w:val="18"/>
        </w:rPr>
        <w:t>,</w:t>
      </w:r>
      <w:r w:rsidRPr="00061699">
        <w:rPr>
          <w:rFonts w:ascii="Arial" w:eastAsia="+mn-ea" w:hAnsi="Arial" w:cs="Arial"/>
          <w:color w:val="000000"/>
          <w:kern w:val="24"/>
          <w:sz w:val="18"/>
          <w:szCs w:val="18"/>
        </w:rPr>
        <w:t xml:space="preserve"> 2022</w:t>
      </w:r>
    </w:p>
    <w:p w14:paraId="0FBC94ED" w14:textId="7C5E834E" w:rsidR="00B43C5B" w:rsidRPr="00F078CE" w:rsidRDefault="00B43C5B" w:rsidP="00D92D01">
      <w:pPr>
        <w:pStyle w:val="ListParagraph"/>
        <w:numPr>
          <w:ilvl w:val="0"/>
          <w:numId w:val="11"/>
        </w:numPr>
        <w:spacing w:before="120" w:after="0"/>
        <w:rPr>
          <w:rFonts w:ascii="Arial" w:hAnsi="Arial" w:cs="Arial"/>
          <w:sz w:val="16"/>
          <w:szCs w:val="16"/>
        </w:rPr>
      </w:pPr>
      <w:r>
        <w:rPr>
          <w:rFonts w:ascii="Arial" w:eastAsia="+mn-ea" w:hAnsi="Arial" w:cs="Arial"/>
          <w:color w:val="000000"/>
          <w:kern w:val="24"/>
          <w:sz w:val="18"/>
          <w:szCs w:val="18"/>
        </w:rPr>
        <w:t>Niligan Financial</w:t>
      </w:r>
    </w:p>
    <w:p w14:paraId="7D46E83C" w14:textId="59AC673B" w:rsidR="00F078CE" w:rsidRPr="00F078CE" w:rsidRDefault="00F078CE" w:rsidP="00D53077">
      <w:pPr>
        <w:spacing w:after="0" w:line="240" w:lineRule="auto"/>
        <w:rPr>
          <w:rFonts w:ascii="Arial" w:hAnsi="Arial" w:cs="Arial"/>
          <w:sz w:val="16"/>
          <w:szCs w:val="16"/>
        </w:rPr>
      </w:pPr>
      <w:r>
        <w:rPr>
          <w:rFonts w:ascii="Arial" w:hAnsi="Arial" w:cs="Arial"/>
          <w:noProof/>
          <w:sz w:val="20"/>
          <w:szCs w:val="20"/>
        </w:rPr>
        <mc:AlternateContent>
          <mc:Choice Requires="wpg">
            <w:drawing>
              <wp:anchor distT="0" distB="0" distL="114300" distR="114300" simplePos="0" relativeHeight="251659776" behindDoc="0" locked="0" layoutInCell="1" allowOverlap="1" wp14:anchorId="27CD61F2" wp14:editId="1F1B05DD">
                <wp:simplePos x="0" y="0"/>
                <wp:positionH relativeFrom="page">
                  <wp:align>left</wp:align>
                </wp:positionH>
                <wp:positionV relativeFrom="margin">
                  <wp:posOffset>4134917</wp:posOffset>
                </wp:positionV>
                <wp:extent cx="7790688" cy="3938727"/>
                <wp:effectExtent l="0" t="0" r="1270" b="5080"/>
                <wp:wrapNone/>
                <wp:docPr id="2" name="Group 2"/>
                <wp:cNvGraphicFramePr/>
                <a:graphic xmlns:a="http://schemas.openxmlformats.org/drawingml/2006/main">
                  <a:graphicData uri="http://schemas.microsoft.com/office/word/2010/wordprocessingGroup">
                    <wpg:wgp>
                      <wpg:cNvGrpSpPr/>
                      <wpg:grpSpPr>
                        <a:xfrm>
                          <a:off x="0" y="0"/>
                          <a:ext cx="7790688" cy="3938727"/>
                          <a:chOff x="0" y="0"/>
                          <a:chExt cx="7792720" cy="3677979"/>
                        </a:xfrm>
                      </wpg:grpSpPr>
                      <wps:wsp>
                        <wps:cNvPr id="4" name="Rectangle 4"/>
                        <wps:cNvSpPr/>
                        <wps:spPr>
                          <a:xfrm>
                            <a:off x="0" y="0"/>
                            <a:ext cx="7792720" cy="3657600"/>
                          </a:xfrm>
                          <a:prstGeom prst="rect">
                            <a:avLst/>
                          </a:prstGeom>
                          <a:solidFill>
                            <a:srgbClr val="FFFFFF">
                              <a:lumMod val="9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1648047" y="148856"/>
                            <a:ext cx="5826642" cy="3529123"/>
                          </a:xfrm>
                          <a:prstGeom prst="rect">
                            <a:avLst/>
                          </a:prstGeom>
                          <a:noFill/>
                          <a:ln w="6350">
                            <a:noFill/>
                          </a:ln>
                        </wps:spPr>
                        <wps:txbx>
                          <w:txbxContent>
                            <w:p w14:paraId="4B40915C" w14:textId="77777777" w:rsidR="00F078CE" w:rsidRPr="00984D85" w:rsidRDefault="00F078CE" w:rsidP="00F078CE">
                              <w:pPr>
                                <w:spacing w:after="0" w:line="240" w:lineRule="auto"/>
                                <w:rPr>
                                  <w:rFonts w:ascii="Arial" w:hAnsi="Arial" w:cs="Arial"/>
                                  <w:b/>
                                  <w:sz w:val="18"/>
                                  <w:szCs w:val="18"/>
                                </w:rPr>
                              </w:pPr>
                              <w:r w:rsidRPr="00984D85">
                                <w:rPr>
                                  <w:rFonts w:ascii="Arial" w:hAnsi="Arial" w:cs="Arial"/>
                                  <w:b/>
                                  <w:sz w:val="18"/>
                                  <w:szCs w:val="18"/>
                                </w:rPr>
                                <w:t>IMPORTANT INFORMATION</w:t>
                              </w:r>
                            </w:p>
                            <w:p w14:paraId="07154AB9" w14:textId="77777777" w:rsidR="00F078CE" w:rsidRDefault="00F078CE" w:rsidP="00F078CE">
                              <w:pPr>
                                <w:spacing w:after="0" w:line="240" w:lineRule="auto"/>
                                <w:rPr>
                                  <w:rFonts w:ascii="Arial" w:hAnsi="Arial" w:cs="Arial"/>
                                  <w:sz w:val="18"/>
                                  <w:szCs w:val="18"/>
                                </w:rPr>
                              </w:pPr>
                              <w:r w:rsidRPr="00984D85">
                                <w:rPr>
                                  <w:rFonts w:ascii="Arial" w:hAnsi="Arial" w:cs="Arial"/>
                                  <w:sz w:val="18"/>
                                  <w:szCs w:val="18"/>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56E0410B" w14:textId="77777777" w:rsidR="00F078CE" w:rsidRPr="00984D85" w:rsidRDefault="00F078CE" w:rsidP="00F078CE">
                              <w:pPr>
                                <w:spacing w:after="0" w:line="240" w:lineRule="auto"/>
                                <w:rPr>
                                  <w:rFonts w:ascii="Arial" w:hAnsi="Arial" w:cs="Arial"/>
                                  <w:sz w:val="18"/>
                                  <w:szCs w:val="18"/>
                                </w:rPr>
                              </w:pPr>
                            </w:p>
                            <w:p w14:paraId="742C38C8" w14:textId="77777777" w:rsidR="00F078CE" w:rsidRDefault="00F078CE" w:rsidP="00F078CE">
                              <w:pPr>
                                <w:spacing w:after="0" w:line="240" w:lineRule="auto"/>
                                <w:rPr>
                                  <w:rFonts w:ascii="Arial" w:hAnsi="Arial" w:cs="Arial"/>
                                  <w:sz w:val="18"/>
                                  <w:szCs w:val="18"/>
                                </w:rPr>
                              </w:pPr>
                              <w:r w:rsidRPr="00984D85">
                                <w:rPr>
                                  <w:rFonts w:ascii="Arial" w:hAnsi="Arial" w:cs="Arial"/>
                                  <w:b/>
                                  <w:bCs/>
                                  <w:sz w:val="18"/>
                                  <w:szCs w:val="18"/>
                                </w:rPr>
                                <w:t>Investing involves risk, including the possible loss of principal. Past performance does not guarantee future results.</w:t>
                              </w:r>
                              <w:r w:rsidRPr="00984D85">
                                <w:rPr>
                                  <w:rFonts w:ascii="Arial" w:hAnsi="Arial" w:cs="Arial"/>
                                  <w:sz w:val="18"/>
                                  <w:szCs w:val="18"/>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It is not possible to invest directly in an index. Indexes are unmanaged, do not incur management fees, costs and expenses and cannot be invested in directly. Index performance assumes the reinvestment of dividends.</w:t>
                              </w:r>
                            </w:p>
                            <w:p w14:paraId="5F8B3F2D" w14:textId="77777777" w:rsidR="00F078CE" w:rsidRPr="00984D85" w:rsidRDefault="00F078CE" w:rsidP="00F078CE">
                              <w:pPr>
                                <w:spacing w:after="0" w:line="240" w:lineRule="auto"/>
                                <w:rPr>
                                  <w:rFonts w:ascii="Arial" w:hAnsi="Arial" w:cs="Arial"/>
                                  <w:sz w:val="18"/>
                                  <w:szCs w:val="18"/>
                                </w:rPr>
                              </w:pPr>
                            </w:p>
                            <w:p w14:paraId="7C037830" w14:textId="77777777" w:rsidR="00F078CE" w:rsidRDefault="00F078CE" w:rsidP="00F078CE">
                              <w:pPr>
                                <w:spacing w:after="0" w:line="240" w:lineRule="auto"/>
                                <w:rPr>
                                  <w:rFonts w:ascii="Arial" w:hAnsi="Arial" w:cs="Arial"/>
                                  <w:sz w:val="18"/>
                                  <w:szCs w:val="18"/>
                                </w:rPr>
                              </w:pPr>
                              <w:r w:rsidRPr="00984D85">
                                <w:rPr>
                                  <w:rFonts w:ascii="Arial" w:hAnsi="Arial" w:cs="Arial"/>
                                  <w:sz w:val="18"/>
                                  <w:szCs w:val="18"/>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2C26B749" w14:textId="77777777" w:rsidR="00F078CE" w:rsidRDefault="00F078CE" w:rsidP="00F078CE">
                              <w:pPr>
                                <w:spacing w:after="0"/>
                                <w:rPr>
                                  <w:rFonts w:ascii="Arial" w:hAnsi="Arial" w:cs="Arial"/>
                                  <w:sz w:val="18"/>
                                  <w:szCs w:val="18"/>
                                </w:rPr>
                              </w:pPr>
                              <w:r w:rsidRPr="00784A98">
                                <w:rPr>
                                  <w:rFonts w:ascii="Arial" w:hAnsi="Arial" w:cs="Arial"/>
                                  <w:sz w:val="18"/>
                                  <w:szCs w:val="18"/>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64522A15" w14:textId="77777777" w:rsidR="00F078CE" w:rsidRPr="00984D85" w:rsidRDefault="00F078CE" w:rsidP="00F078CE">
                              <w:pPr>
                                <w:spacing w:after="0" w:line="240" w:lineRule="auto"/>
                                <w:rPr>
                                  <w:rFonts w:ascii="Arial" w:hAnsi="Arial" w:cs="Arial"/>
                                  <w:sz w:val="18"/>
                                  <w:szCs w:val="18"/>
                                </w:rPr>
                              </w:pPr>
                            </w:p>
                            <w:p w14:paraId="3F255B2B" w14:textId="0FBF36F6" w:rsidR="00F078CE" w:rsidRDefault="00F078CE" w:rsidP="00F078CE">
                              <w:pPr>
                                <w:spacing w:after="0" w:line="240" w:lineRule="auto"/>
                                <w:rPr>
                                  <w:rFonts w:ascii="Arial" w:hAnsi="Arial" w:cs="Arial"/>
                                  <w:sz w:val="18"/>
                                  <w:szCs w:val="18"/>
                                </w:rPr>
                              </w:pPr>
                              <w:r w:rsidRPr="00984D85">
                                <w:rPr>
                                  <w:rFonts w:ascii="Arial" w:hAnsi="Arial" w:cs="Arial"/>
                                  <w:sz w:val="18"/>
                                  <w:szCs w:val="18"/>
                                </w:rPr>
                                <w:t>AssetMark, Inc. is an investment adviser registered with the U.S. Securities and Exchange Commission.</w:t>
                              </w:r>
                              <w:r w:rsidR="00835D8F" w:rsidRPr="00835D8F">
                                <w:t xml:space="preserve"> </w:t>
                              </w:r>
                              <w:r w:rsidR="00835D8F" w:rsidRPr="00835D8F">
                                <w:rPr>
                                  <w:rFonts w:ascii="Arial" w:hAnsi="Arial" w:cs="Arial"/>
                                  <w:sz w:val="18"/>
                                  <w:szCs w:val="18"/>
                                </w:rPr>
                                <w:t>AssetMark Investment Management, a division of AssetMark, Inc., includes AssetMark, Savos, and Aris strategies.</w:t>
                              </w:r>
                              <w:r w:rsidR="00835D8F">
                                <w:rPr>
                                  <w:rFonts w:ascii="Arial" w:hAnsi="Arial" w:cs="Arial"/>
                                  <w:sz w:val="18"/>
                                  <w:szCs w:val="18"/>
                                </w:rPr>
                                <w:t xml:space="preserve"> </w:t>
                              </w:r>
                              <w:r>
                                <w:rPr>
                                  <w:rFonts w:ascii="Arial" w:hAnsi="Arial" w:cs="Arial"/>
                                  <w:sz w:val="18"/>
                                  <w:szCs w:val="18"/>
                                </w:rPr>
                                <w:t xml:space="preserve"> </w:t>
                              </w:r>
                            </w:p>
                            <w:p w14:paraId="17275DE9" w14:textId="77777777" w:rsidR="00F078CE" w:rsidRDefault="00F078CE" w:rsidP="00F078CE">
                              <w:pPr>
                                <w:spacing w:after="0" w:line="240" w:lineRule="auto"/>
                                <w:rPr>
                                  <w:rFonts w:ascii="Arial" w:hAnsi="Arial" w:cs="Arial"/>
                                  <w:sz w:val="18"/>
                                  <w:szCs w:val="18"/>
                                </w:rPr>
                              </w:pPr>
                            </w:p>
                            <w:p w14:paraId="5C4A6C97" w14:textId="1CB97FE0" w:rsidR="00F078CE" w:rsidRPr="00984D85" w:rsidRDefault="00D53077" w:rsidP="00F078CE">
                              <w:pPr>
                                <w:spacing w:after="0" w:line="240" w:lineRule="auto"/>
                                <w:rPr>
                                  <w:rFonts w:ascii="Arial" w:hAnsi="Arial" w:cs="Arial"/>
                                  <w:sz w:val="18"/>
                                  <w:szCs w:val="18"/>
                                </w:rPr>
                              </w:pPr>
                              <w:r w:rsidRPr="00D53077">
                                <w:rPr>
                                  <w:rFonts w:ascii="Arial" w:hAnsi="Arial" w:cs="Arial"/>
                                  <w:sz w:val="18"/>
                                  <w:szCs w:val="18"/>
                                </w:rPr>
                                <w:t>104496</w:t>
                              </w:r>
                              <w:r>
                                <w:rPr>
                                  <w:rFonts w:ascii="Arial" w:hAnsi="Arial" w:cs="Arial"/>
                                  <w:sz w:val="18"/>
                                  <w:szCs w:val="18"/>
                                </w:rPr>
                                <w:t xml:space="preserve"> </w:t>
                              </w:r>
                              <w:r w:rsidR="00F078CE">
                                <w:rPr>
                                  <w:rFonts w:ascii="Arial" w:hAnsi="Arial" w:cs="Arial"/>
                                  <w:sz w:val="18"/>
                                  <w:szCs w:val="18"/>
                                </w:rPr>
                                <w:t>|</w:t>
                              </w:r>
                              <w:r w:rsidR="00F078CE" w:rsidRPr="001D135A">
                                <w:rPr>
                                  <w:rFonts w:ascii="Arial" w:hAnsi="Arial" w:cs="Arial"/>
                                  <w:sz w:val="18"/>
                                  <w:szCs w:val="18"/>
                                </w:rPr>
                                <w:t xml:space="preserve"> </w:t>
                              </w:r>
                              <w:r w:rsidR="0093527B" w:rsidRPr="0093527B">
                                <w:rPr>
                                  <w:rFonts w:ascii="Arial" w:hAnsi="Arial" w:cs="Arial"/>
                                  <w:sz w:val="18"/>
                                  <w:szCs w:val="18"/>
                                </w:rPr>
                                <w:t xml:space="preserve">C22-19055 </w:t>
                              </w:r>
                              <w:r w:rsidR="00F078CE" w:rsidRPr="00984D85">
                                <w:rPr>
                                  <w:rFonts w:ascii="Arial" w:hAnsi="Arial" w:cs="Arial"/>
                                  <w:sz w:val="18"/>
                                  <w:szCs w:val="18"/>
                                </w:rPr>
                                <w:t>| 0</w:t>
                              </w:r>
                              <w:r>
                                <w:rPr>
                                  <w:rFonts w:ascii="Arial" w:hAnsi="Arial" w:cs="Arial"/>
                                  <w:sz w:val="18"/>
                                  <w:szCs w:val="18"/>
                                </w:rPr>
                                <w:t>8</w:t>
                              </w:r>
                              <w:r w:rsidR="00F078CE" w:rsidRPr="00984D85">
                                <w:rPr>
                                  <w:rFonts w:ascii="Arial" w:hAnsi="Arial" w:cs="Arial"/>
                                  <w:sz w:val="18"/>
                                  <w:szCs w:val="18"/>
                                </w:rPr>
                                <w:t>/2022 | EXP 0</w:t>
                              </w:r>
                              <w:r>
                                <w:rPr>
                                  <w:rFonts w:ascii="Arial" w:hAnsi="Arial" w:cs="Arial"/>
                                  <w:sz w:val="18"/>
                                  <w:szCs w:val="18"/>
                                </w:rPr>
                                <w:t>8</w:t>
                              </w:r>
                              <w:r w:rsidR="00F078CE" w:rsidRPr="00984D85">
                                <w:rPr>
                                  <w:rFonts w:ascii="Arial" w:hAnsi="Arial" w:cs="Arial"/>
                                  <w:sz w:val="18"/>
                                  <w:szCs w:val="18"/>
                                </w:rPr>
                                <w:t>/3</w:t>
                              </w:r>
                              <w:r w:rsidR="00F078CE">
                                <w:rPr>
                                  <w:rFonts w:ascii="Arial" w:hAnsi="Arial" w:cs="Arial"/>
                                  <w:sz w:val="18"/>
                                  <w:szCs w:val="18"/>
                                </w:rPr>
                                <w:t>1</w:t>
                              </w:r>
                              <w:r w:rsidR="00F078CE" w:rsidRPr="00984D85">
                                <w:rPr>
                                  <w:rFonts w:ascii="Arial" w:hAnsi="Arial" w:cs="Arial"/>
                                  <w:sz w:val="18"/>
                                  <w:szCs w:val="18"/>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287079" y="180753"/>
                            <a:ext cx="1429385" cy="2253157"/>
                          </a:xfrm>
                          <a:prstGeom prst="rect">
                            <a:avLst/>
                          </a:prstGeom>
                          <a:noFill/>
                          <a:ln w="6350">
                            <a:noFill/>
                          </a:ln>
                        </wps:spPr>
                        <wps:txbx>
                          <w:txbxContent>
                            <w:p w14:paraId="2E34B87F" w14:textId="77777777" w:rsidR="00F078CE" w:rsidRPr="00BF0CB7" w:rsidRDefault="00F078CE" w:rsidP="00F078CE">
                              <w:pPr>
                                <w:spacing w:after="120"/>
                                <w:rPr>
                                  <w:rFonts w:ascii="Arial" w:hAnsi="Arial" w:cs="Arial"/>
                                  <w:b/>
                                  <w:sz w:val="16"/>
                                  <w:szCs w:val="16"/>
                                </w:rPr>
                              </w:pPr>
                              <w:r w:rsidRPr="00BF0CB7">
                                <w:rPr>
                                  <w:rFonts w:ascii="Arial" w:hAnsi="Arial" w:cs="Arial"/>
                                  <w:b/>
                                  <w:sz w:val="16"/>
                                  <w:szCs w:val="16"/>
                                </w:rPr>
                                <w:t>AssetMark, Inc.</w:t>
                              </w:r>
                            </w:p>
                            <w:p w14:paraId="3796993C" w14:textId="77777777" w:rsidR="00F078CE" w:rsidRPr="00BF0CB7" w:rsidRDefault="00F078CE" w:rsidP="00F078CE">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CD61F2" id="Group 2" o:spid="_x0000_s1030" style="position:absolute;margin-left:0;margin-top:325.6pt;width:613.45pt;height:310.15pt;z-index:251659776;mso-position-horizontal:left;mso-position-horizontal-relative:page;mso-position-vertical-relative:margin;mso-width-relative:margin;mso-height-relative:margin" coordsize="77927,36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">
                <v:rect id="Rectangle 4" o:spid="_x0000_s1031" style="position:absolute;width:77927;height:36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" fillcolor="#f2f2f2" stroked="f" strokeweight="1pt"/>
                <v:shapetype id="_x0000_t202" coordsize="21600,21600" o:spt="202" path="m,l,21600r21600,l21600,xe">
                  <v:stroke joinstyle="miter"/>
                  <v:path gradientshapeok="t" o:connecttype="rect"/>
                </v:shapetype>
                <v:shape id="Text Box 16" o:spid="_x0000_s1032" type="#_x0000_t202" style="position:absolute;left:16480;top:1488;width:58266;height:35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4B40915C" w14:textId="77777777" w:rsidR="00F078CE" w:rsidRPr="00984D85" w:rsidRDefault="00F078CE" w:rsidP="00F078CE">
                        <w:pPr>
                          <w:spacing w:after="0" w:line="240" w:lineRule="auto"/>
                          <w:rPr>
                            <w:rFonts w:ascii="Arial" w:hAnsi="Arial" w:cs="Arial"/>
                            <w:b/>
                            <w:sz w:val="18"/>
                            <w:szCs w:val="18"/>
                          </w:rPr>
                        </w:pPr>
                        <w:r w:rsidRPr="00984D85">
                          <w:rPr>
                            <w:rFonts w:ascii="Arial" w:hAnsi="Arial" w:cs="Arial"/>
                            <w:b/>
                            <w:sz w:val="18"/>
                            <w:szCs w:val="18"/>
                          </w:rPr>
                          <w:t>IMPORTANT INFORMATION</w:t>
                        </w:r>
                      </w:p>
                      <w:p w14:paraId="07154AB9" w14:textId="77777777" w:rsidR="00F078CE" w:rsidRDefault="00F078CE" w:rsidP="00F078CE">
                        <w:pPr>
                          <w:spacing w:after="0" w:line="240" w:lineRule="auto"/>
                          <w:rPr>
                            <w:rFonts w:ascii="Arial" w:hAnsi="Arial" w:cs="Arial"/>
                            <w:sz w:val="18"/>
                            <w:szCs w:val="18"/>
                          </w:rPr>
                        </w:pPr>
                        <w:r w:rsidRPr="00984D85">
                          <w:rPr>
                            <w:rFonts w:ascii="Arial" w:hAnsi="Arial" w:cs="Arial"/>
                            <w:sz w:val="18"/>
                            <w:szCs w:val="18"/>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56E0410B" w14:textId="77777777" w:rsidR="00F078CE" w:rsidRPr="00984D85" w:rsidRDefault="00F078CE" w:rsidP="00F078CE">
                        <w:pPr>
                          <w:spacing w:after="0" w:line="240" w:lineRule="auto"/>
                          <w:rPr>
                            <w:rFonts w:ascii="Arial" w:hAnsi="Arial" w:cs="Arial"/>
                            <w:sz w:val="18"/>
                            <w:szCs w:val="18"/>
                          </w:rPr>
                        </w:pPr>
                      </w:p>
                      <w:p w14:paraId="742C38C8" w14:textId="77777777" w:rsidR="00F078CE" w:rsidRDefault="00F078CE" w:rsidP="00F078CE">
                        <w:pPr>
                          <w:spacing w:after="0" w:line="240" w:lineRule="auto"/>
                          <w:rPr>
                            <w:rFonts w:ascii="Arial" w:hAnsi="Arial" w:cs="Arial"/>
                            <w:sz w:val="18"/>
                            <w:szCs w:val="18"/>
                          </w:rPr>
                        </w:pPr>
                        <w:r w:rsidRPr="00984D85">
                          <w:rPr>
                            <w:rFonts w:ascii="Arial" w:hAnsi="Arial" w:cs="Arial"/>
                            <w:b/>
                            <w:bCs/>
                            <w:sz w:val="18"/>
                            <w:szCs w:val="18"/>
                          </w:rPr>
                          <w:t>Investing involves risk, including the possible loss of principal. Past performance does not guarantee future results.</w:t>
                        </w:r>
                        <w:r w:rsidRPr="00984D85">
                          <w:rPr>
                            <w:rFonts w:ascii="Arial" w:hAnsi="Arial" w:cs="Arial"/>
                            <w:sz w:val="18"/>
                            <w:szCs w:val="18"/>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It is not possible to invest directly in an index. Indexes are unmanaged, do not incur management fees, costs and expenses and cannot be invested in directly. Index performance assumes the reinvestment of dividends.</w:t>
                        </w:r>
                      </w:p>
                      <w:p w14:paraId="5F8B3F2D" w14:textId="77777777" w:rsidR="00F078CE" w:rsidRPr="00984D85" w:rsidRDefault="00F078CE" w:rsidP="00F078CE">
                        <w:pPr>
                          <w:spacing w:after="0" w:line="240" w:lineRule="auto"/>
                          <w:rPr>
                            <w:rFonts w:ascii="Arial" w:hAnsi="Arial" w:cs="Arial"/>
                            <w:sz w:val="18"/>
                            <w:szCs w:val="18"/>
                          </w:rPr>
                        </w:pPr>
                      </w:p>
                      <w:p w14:paraId="7C037830" w14:textId="77777777" w:rsidR="00F078CE" w:rsidRDefault="00F078CE" w:rsidP="00F078CE">
                        <w:pPr>
                          <w:spacing w:after="0" w:line="240" w:lineRule="auto"/>
                          <w:rPr>
                            <w:rFonts w:ascii="Arial" w:hAnsi="Arial" w:cs="Arial"/>
                            <w:sz w:val="18"/>
                            <w:szCs w:val="18"/>
                          </w:rPr>
                        </w:pPr>
                        <w:r w:rsidRPr="00984D85">
                          <w:rPr>
                            <w:rFonts w:ascii="Arial" w:hAnsi="Arial" w:cs="Arial"/>
                            <w:sz w:val="18"/>
                            <w:szCs w:val="18"/>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2C26B749" w14:textId="77777777" w:rsidR="00F078CE" w:rsidRDefault="00F078CE" w:rsidP="00F078CE">
                        <w:pPr>
                          <w:spacing w:after="0"/>
                          <w:rPr>
                            <w:rFonts w:ascii="Arial" w:hAnsi="Arial" w:cs="Arial"/>
                            <w:sz w:val="18"/>
                            <w:szCs w:val="18"/>
                          </w:rPr>
                        </w:pPr>
                        <w:r w:rsidRPr="00784A98">
                          <w:rPr>
                            <w:rFonts w:ascii="Arial" w:hAnsi="Arial" w:cs="Arial"/>
                            <w:sz w:val="18"/>
                            <w:szCs w:val="18"/>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64522A15" w14:textId="77777777" w:rsidR="00F078CE" w:rsidRPr="00984D85" w:rsidRDefault="00F078CE" w:rsidP="00F078CE">
                        <w:pPr>
                          <w:spacing w:after="0" w:line="240" w:lineRule="auto"/>
                          <w:rPr>
                            <w:rFonts w:ascii="Arial" w:hAnsi="Arial" w:cs="Arial"/>
                            <w:sz w:val="18"/>
                            <w:szCs w:val="18"/>
                          </w:rPr>
                        </w:pPr>
                      </w:p>
                      <w:p w14:paraId="3F255B2B" w14:textId="0FBF36F6" w:rsidR="00F078CE" w:rsidRDefault="00F078CE" w:rsidP="00F078CE">
                        <w:pPr>
                          <w:spacing w:after="0" w:line="240" w:lineRule="auto"/>
                          <w:rPr>
                            <w:rFonts w:ascii="Arial" w:hAnsi="Arial" w:cs="Arial"/>
                            <w:sz w:val="18"/>
                            <w:szCs w:val="18"/>
                          </w:rPr>
                        </w:pPr>
                        <w:r w:rsidRPr="00984D85">
                          <w:rPr>
                            <w:rFonts w:ascii="Arial" w:hAnsi="Arial" w:cs="Arial"/>
                            <w:sz w:val="18"/>
                            <w:szCs w:val="18"/>
                          </w:rPr>
                          <w:t>AssetMark, Inc. is an investment adviser registered with the U.S. Securities and Exchange Commission.</w:t>
                        </w:r>
                        <w:r w:rsidR="00835D8F" w:rsidRPr="00835D8F">
                          <w:t xml:space="preserve"> </w:t>
                        </w:r>
                        <w:r w:rsidR="00835D8F" w:rsidRPr="00835D8F">
                          <w:rPr>
                            <w:rFonts w:ascii="Arial" w:hAnsi="Arial" w:cs="Arial"/>
                            <w:sz w:val="18"/>
                            <w:szCs w:val="18"/>
                          </w:rPr>
                          <w:t>AssetMark Investment Management, a division of AssetMark, Inc., includes AssetMark, Savos, and Aris strategies.</w:t>
                        </w:r>
                        <w:r w:rsidR="00835D8F">
                          <w:rPr>
                            <w:rFonts w:ascii="Arial" w:hAnsi="Arial" w:cs="Arial"/>
                            <w:sz w:val="18"/>
                            <w:szCs w:val="18"/>
                          </w:rPr>
                          <w:t xml:space="preserve"> </w:t>
                        </w:r>
                        <w:r>
                          <w:rPr>
                            <w:rFonts w:ascii="Arial" w:hAnsi="Arial" w:cs="Arial"/>
                            <w:sz w:val="18"/>
                            <w:szCs w:val="18"/>
                          </w:rPr>
                          <w:t xml:space="preserve"> </w:t>
                        </w:r>
                      </w:p>
                      <w:p w14:paraId="17275DE9" w14:textId="77777777" w:rsidR="00F078CE" w:rsidRDefault="00F078CE" w:rsidP="00F078CE">
                        <w:pPr>
                          <w:spacing w:after="0" w:line="240" w:lineRule="auto"/>
                          <w:rPr>
                            <w:rFonts w:ascii="Arial" w:hAnsi="Arial" w:cs="Arial"/>
                            <w:sz w:val="18"/>
                            <w:szCs w:val="18"/>
                          </w:rPr>
                        </w:pPr>
                      </w:p>
                      <w:p w14:paraId="5C4A6C97" w14:textId="1CB97FE0" w:rsidR="00F078CE" w:rsidRPr="00984D85" w:rsidRDefault="00D53077" w:rsidP="00F078CE">
                        <w:pPr>
                          <w:spacing w:after="0" w:line="240" w:lineRule="auto"/>
                          <w:rPr>
                            <w:rFonts w:ascii="Arial" w:hAnsi="Arial" w:cs="Arial"/>
                            <w:sz w:val="18"/>
                            <w:szCs w:val="18"/>
                          </w:rPr>
                        </w:pPr>
                        <w:r w:rsidRPr="00D53077">
                          <w:rPr>
                            <w:rFonts w:ascii="Arial" w:hAnsi="Arial" w:cs="Arial"/>
                            <w:sz w:val="18"/>
                            <w:szCs w:val="18"/>
                          </w:rPr>
                          <w:t>104496</w:t>
                        </w:r>
                        <w:r>
                          <w:rPr>
                            <w:rFonts w:ascii="Arial" w:hAnsi="Arial" w:cs="Arial"/>
                            <w:sz w:val="18"/>
                            <w:szCs w:val="18"/>
                          </w:rPr>
                          <w:t xml:space="preserve"> </w:t>
                        </w:r>
                        <w:r w:rsidR="00F078CE">
                          <w:rPr>
                            <w:rFonts w:ascii="Arial" w:hAnsi="Arial" w:cs="Arial"/>
                            <w:sz w:val="18"/>
                            <w:szCs w:val="18"/>
                          </w:rPr>
                          <w:t>|</w:t>
                        </w:r>
                        <w:r w:rsidR="00F078CE" w:rsidRPr="001D135A">
                          <w:rPr>
                            <w:rFonts w:ascii="Arial" w:hAnsi="Arial" w:cs="Arial"/>
                            <w:sz w:val="18"/>
                            <w:szCs w:val="18"/>
                          </w:rPr>
                          <w:t xml:space="preserve"> </w:t>
                        </w:r>
                        <w:r w:rsidR="0093527B" w:rsidRPr="0093527B">
                          <w:rPr>
                            <w:rFonts w:ascii="Arial" w:hAnsi="Arial" w:cs="Arial"/>
                            <w:sz w:val="18"/>
                            <w:szCs w:val="18"/>
                          </w:rPr>
                          <w:t xml:space="preserve">C22-19055 </w:t>
                        </w:r>
                        <w:r w:rsidR="00F078CE" w:rsidRPr="00984D85">
                          <w:rPr>
                            <w:rFonts w:ascii="Arial" w:hAnsi="Arial" w:cs="Arial"/>
                            <w:sz w:val="18"/>
                            <w:szCs w:val="18"/>
                          </w:rPr>
                          <w:t>| 0</w:t>
                        </w:r>
                        <w:r>
                          <w:rPr>
                            <w:rFonts w:ascii="Arial" w:hAnsi="Arial" w:cs="Arial"/>
                            <w:sz w:val="18"/>
                            <w:szCs w:val="18"/>
                          </w:rPr>
                          <w:t>8</w:t>
                        </w:r>
                        <w:r w:rsidR="00F078CE" w:rsidRPr="00984D85">
                          <w:rPr>
                            <w:rFonts w:ascii="Arial" w:hAnsi="Arial" w:cs="Arial"/>
                            <w:sz w:val="18"/>
                            <w:szCs w:val="18"/>
                          </w:rPr>
                          <w:t>/2022 | EXP 0</w:t>
                        </w:r>
                        <w:r>
                          <w:rPr>
                            <w:rFonts w:ascii="Arial" w:hAnsi="Arial" w:cs="Arial"/>
                            <w:sz w:val="18"/>
                            <w:szCs w:val="18"/>
                          </w:rPr>
                          <w:t>8</w:t>
                        </w:r>
                        <w:r w:rsidR="00F078CE" w:rsidRPr="00984D85">
                          <w:rPr>
                            <w:rFonts w:ascii="Arial" w:hAnsi="Arial" w:cs="Arial"/>
                            <w:sz w:val="18"/>
                            <w:szCs w:val="18"/>
                          </w:rPr>
                          <w:t>/3</w:t>
                        </w:r>
                        <w:r w:rsidR="00F078CE">
                          <w:rPr>
                            <w:rFonts w:ascii="Arial" w:hAnsi="Arial" w:cs="Arial"/>
                            <w:sz w:val="18"/>
                            <w:szCs w:val="18"/>
                          </w:rPr>
                          <w:t>1</w:t>
                        </w:r>
                        <w:r w:rsidR="00F078CE" w:rsidRPr="00984D85">
                          <w:rPr>
                            <w:rFonts w:ascii="Arial" w:hAnsi="Arial" w:cs="Arial"/>
                            <w:sz w:val="18"/>
                            <w:szCs w:val="18"/>
                          </w:rPr>
                          <w:t>/2024</w:t>
                        </w:r>
                      </w:p>
                    </w:txbxContent>
                  </v:textbox>
                </v:shape>
                <v:shape id="Text Box 18" o:spid="_x0000_s1033" type="#_x0000_t202" style="position:absolute;left:2870;top:1807;width:14294;height:22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2E34B87F" w14:textId="77777777" w:rsidR="00F078CE" w:rsidRPr="00BF0CB7" w:rsidRDefault="00F078CE" w:rsidP="00F078CE">
                        <w:pPr>
                          <w:spacing w:after="120"/>
                          <w:rPr>
                            <w:rFonts w:ascii="Arial" w:hAnsi="Arial" w:cs="Arial"/>
                            <w:b/>
                            <w:sz w:val="16"/>
                            <w:szCs w:val="16"/>
                          </w:rPr>
                        </w:pPr>
                        <w:r w:rsidRPr="00BF0CB7">
                          <w:rPr>
                            <w:rFonts w:ascii="Arial" w:hAnsi="Arial" w:cs="Arial"/>
                            <w:b/>
                            <w:sz w:val="16"/>
                            <w:szCs w:val="16"/>
                          </w:rPr>
                          <w:t>AssetMark, Inc.</w:t>
                        </w:r>
                      </w:p>
                      <w:p w14:paraId="3796993C" w14:textId="77777777" w:rsidR="00F078CE" w:rsidRPr="00BF0CB7" w:rsidRDefault="00F078CE" w:rsidP="00F078CE">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v:textbox>
                </v:shape>
                <w10:wrap anchorx="page" anchory="margin"/>
              </v:group>
            </w:pict>
          </mc:Fallback>
        </mc:AlternateContent>
      </w:r>
    </w:p>
    <w:sectPr w:rsidR="00F078CE" w:rsidRPr="00F078CE" w:rsidSect="00645BAC">
      <w:headerReference w:type="default" r:id="rId19"/>
      <w:footerReference w:type="even" r:id="rId20"/>
      <w:footerReference w:type="default" r:id="rId21"/>
      <w:headerReference w:type="first" r:id="rId22"/>
      <w:footerReference w:type="first" r:id="rId23"/>
      <w:type w:val="continuous"/>
      <w:pgSz w:w="12240" w:h="15840"/>
      <w:pgMar w:top="-1656" w:right="1440" w:bottom="1296"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8ACB1" w14:textId="77777777" w:rsidR="00B664CF" w:rsidRDefault="00B664CF" w:rsidP="005C1D70">
      <w:pPr>
        <w:spacing w:after="0" w:line="240" w:lineRule="auto"/>
      </w:pPr>
      <w:r>
        <w:separator/>
      </w:r>
    </w:p>
  </w:endnote>
  <w:endnote w:type="continuationSeparator" w:id="0">
    <w:p w14:paraId="59DD2F5F" w14:textId="77777777" w:rsidR="00B664CF" w:rsidRDefault="00B664CF" w:rsidP="005C1D70">
      <w:pPr>
        <w:spacing w:after="0" w:line="240" w:lineRule="auto"/>
      </w:pPr>
      <w:r>
        <w:continuationSeparator/>
      </w:r>
    </w:p>
  </w:endnote>
  <w:endnote w:type="continuationNotice" w:id="1">
    <w:p w14:paraId="6552CAB3" w14:textId="77777777" w:rsidR="00B664CF" w:rsidRDefault="00B664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0632973"/>
      <w:docPartObj>
        <w:docPartGallery w:val="Page Numbers (Bottom of Page)"/>
        <w:docPartUnique/>
      </w:docPartObj>
    </w:sdtPr>
    <w:sdtEndPr>
      <w:rPr>
        <w:rStyle w:val="PageNumber"/>
      </w:rPr>
    </w:sdtEndPr>
    <w:sdtContent>
      <w:p w14:paraId="189DCA60" w14:textId="77777777" w:rsidR="00D64EE1" w:rsidRDefault="00D64EE1" w:rsidP="00C81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6983D0" w14:textId="77777777" w:rsidR="00D64EE1" w:rsidRDefault="00D64EE1" w:rsidP="007C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767171"/>
        <w:sz w:val="20"/>
      </w:rPr>
      <w:id w:val="1727486722"/>
      <w:docPartObj>
        <w:docPartGallery w:val="Page Numbers (Bottom of Page)"/>
        <w:docPartUnique/>
      </w:docPartObj>
    </w:sdtPr>
    <w:sdtEndPr>
      <w:rPr>
        <w:rStyle w:val="PageNumber"/>
      </w:rPr>
    </w:sdtEndPr>
    <w:sdtContent>
      <w:p w14:paraId="33B9C6E3" w14:textId="77777777" w:rsidR="00D64EE1" w:rsidRPr="008B4A8A" w:rsidRDefault="00D64EE1" w:rsidP="007C4C9B">
        <w:pPr>
          <w:pStyle w:val="Footer"/>
          <w:framePr w:wrap="none" w:vAnchor="text" w:hAnchor="page" w:x="11383" w:y="26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noProof/>
            <w:color w:val="767171"/>
            <w:sz w:val="20"/>
          </w:rPr>
          <w:t>1</w:t>
        </w:r>
        <w:r w:rsidRPr="008B4A8A">
          <w:rPr>
            <w:rStyle w:val="PageNumber"/>
            <w:rFonts w:ascii="Arial" w:hAnsi="Arial" w:cs="Arial"/>
            <w:color w:val="767171"/>
            <w:sz w:val="20"/>
          </w:rPr>
          <w:fldChar w:fldCharType="end"/>
        </w:r>
      </w:p>
    </w:sdtContent>
  </w:sdt>
  <w:p w14:paraId="790FB440" w14:textId="77777777" w:rsidR="00D64EE1" w:rsidRDefault="00D64EE1" w:rsidP="007C4C9B">
    <w:pPr>
      <w:pStyle w:val="Footer"/>
      <w:ind w:right="360"/>
    </w:pPr>
    <w:r>
      <w:rPr>
        <w:noProof/>
      </w:rPr>
      <mc:AlternateContent>
        <mc:Choice Requires="wps">
          <w:drawing>
            <wp:anchor distT="0" distB="0" distL="114300" distR="114300" simplePos="0" relativeHeight="251665408" behindDoc="0" locked="0" layoutInCell="1" allowOverlap="1" wp14:anchorId="4CC99617" wp14:editId="6C8FBBCE">
              <wp:simplePos x="0" y="0"/>
              <wp:positionH relativeFrom="column">
                <wp:posOffset>-457200</wp:posOffset>
              </wp:positionH>
              <wp:positionV relativeFrom="paragraph">
                <wp:posOffset>79051</wp:posOffset>
              </wp:positionV>
              <wp:extent cx="2256817" cy="25273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05889C2D" w14:textId="77777777" w:rsidR="00D64EE1" w:rsidRPr="008B4A8A" w:rsidRDefault="00D64EE1" w:rsidP="00FE3FBC">
                          <w:pPr>
                            <w:rPr>
                              <w:rFonts w:ascii="Arial" w:hAnsi="Arial" w:cs="Arial"/>
                              <w:color w:val="767171"/>
                              <w:sz w:val="18"/>
                            </w:rPr>
                          </w:pPr>
                          <w:r w:rsidRPr="008B4A8A">
                            <w:rPr>
                              <w:rFonts w:ascii="Arial" w:hAnsi="Arial" w:cs="Arial"/>
                              <w:color w:val="767171"/>
                              <w:sz w:val="20"/>
                              <w:szCs w:val="36"/>
                            </w:rPr>
                            <w:t>For general public use.</w:t>
                          </w:r>
                        </w:p>
                        <w:p w14:paraId="64DC1189" w14:textId="77777777" w:rsidR="00D64EE1" w:rsidRPr="008B4A8A" w:rsidRDefault="00D64EE1" w:rsidP="007C4C9B">
                          <w:pPr>
                            <w:rPr>
                              <w:rFonts w:ascii="Arial" w:hAnsi="Arial" w:cs="Arial"/>
                              <w:color w:val="767171"/>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4CC99617" id="_x0000_t202" coordsize="21600,21600" o:spt="202" path="m,l,21600r21600,l21600,xe">
              <v:stroke joinstyle="miter"/>
              <v:path gradientshapeok="t" o:connecttype="rect"/>
            </v:shapetype>
            <v:shape id="Text Box 39" o:spid="_x0000_s1034" type="#_x0000_t202" style="position:absolute;margin-left:-36pt;margin-top:6.2pt;width:177.7pt;height:1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" filled="f" stroked="f" strokeweight=".5pt">
              <v:textbox inset="0">
                <w:txbxContent>
                  <w:p w14:paraId="05889C2D" w14:textId="77777777" w:rsidR="00D64EE1" w:rsidRPr="008B4A8A" w:rsidRDefault="00D64EE1" w:rsidP="00FE3FBC">
                    <w:pPr>
                      <w:rPr>
                        <w:rFonts w:ascii="Arial" w:hAnsi="Arial" w:cs="Arial"/>
                        <w:color w:val="767171"/>
                        <w:sz w:val="18"/>
                      </w:rPr>
                    </w:pPr>
                    <w:r w:rsidRPr="008B4A8A">
                      <w:rPr>
                        <w:rFonts w:ascii="Arial" w:hAnsi="Arial" w:cs="Arial"/>
                        <w:color w:val="767171"/>
                        <w:sz w:val="20"/>
                        <w:szCs w:val="36"/>
                      </w:rPr>
                      <w:t>For general public use.</w:t>
                    </w:r>
                  </w:p>
                  <w:p w14:paraId="64DC1189" w14:textId="77777777" w:rsidR="00D64EE1" w:rsidRPr="008B4A8A" w:rsidRDefault="00D64EE1" w:rsidP="007C4C9B">
                    <w:pPr>
                      <w:rPr>
                        <w:rFonts w:ascii="Arial" w:hAnsi="Arial" w:cs="Arial"/>
                        <w:color w:val="767171"/>
                        <w:sz w:val="18"/>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124CAAA" wp14:editId="5B7FCD46">
              <wp:simplePos x="0" y="0"/>
              <wp:positionH relativeFrom="column">
                <wp:posOffset>5386502</wp:posOffset>
              </wp:positionH>
              <wp:positionV relativeFrom="paragraph">
                <wp:posOffset>117475</wp:posOffset>
              </wp:positionV>
              <wp:extent cx="884826" cy="252730"/>
              <wp:effectExtent l="0" t="0" r="4445" b="0"/>
              <wp:wrapNone/>
              <wp:docPr id="40" name="Text Box 40"/>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69998E88" w14:textId="77777777" w:rsidR="00D64EE1" w:rsidRPr="008B4A8A" w:rsidRDefault="00D64EE1"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124CAAA" id="Text Box 40" o:spid="_x0000_s1035" type="#_x0000_t202" style="position:absolute;margin-left:424.15pt;margin-top:9.25pt;width:69.65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" filled="f" stroked="f" strokeweight=".5pt">
              <v:textbox inset="0,,0">
                <w:txbxContent>
                  <w:p w14:paraId="69998E88" w14:textId="77777777" w:rsidR="00D64EE1" w:rsidRPr="008B4A8A" w:rsidRDefault="00D64EE1"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0F2D763" wp14:editId="0F3DCC75">
              <wp:simplePos x="0" y="0"/>
              <wp:positionH relativeFrom="margin">
                <wp:posOffset>-463550</wp:posOffset>
              </wp:positionH>
              <wp:positionV relativeFrom="paragraph">
                <wp:posOffset>-31750</wp:posOffset>
              </wp:positionV>
              <wp:extent cx="6858000" cy="0"/>
              <wp:effectExtent l="0" t="0" r="12700" b="12700"/>
              <wp:wrapNone/>
              <wp:docPr id="41" name="Straight Connector 41"/>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0D41146E" id="Straight Connector 41"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" strokecolor="#a5a5a5 [2092]"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767171"/>
        <w:sz w:val="20"/>
      </w:rPr>
      <w:id w:val="-1596319283"/>
      <w:docPartObj>
        <w:docPartGallery w:val="Page Numbers (Bottom of Page)"/>
        <w:docPartUnique/>
      </w:docPartObj>
    </w:sdtPr>
    <w:sdtEndPr>
      <w:rPr>
        <w:rStyle w:val="PageNumber"/>
      </w:rPr>
    </w:sdtEndPr>
    <w:sdtContent>
      <w:p w14:paraId="77039D2D" w14:textId="77777777" w:rsidR="00D64EE1" w:rsidRPr="008B4A8A" w:rsidRDefault="00D64EE1" w:rsidP="007B0461">
        <w:pPr>
          <w:pStyle w:val="Footer"/>
          <w:framePr w:wrap="none" w:vAnchor="text" w:hAnchor="page" w:x="11364" w:y="27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color w:val="767171"/>
            <w:sz w:val="20"/>
          </w:rPr>
          <w:t>2</w:t>
        </w:r>
        <w:r w:rsidRPr="008B4A8A">
          <w:rPr>
            <w:rStyle w:val="PageNumber"/>
            <w:rFonts w:ascii="Arial" w:hAnsi="Arial" w:cs="Arial"/>
            <w:color w:val="767171"/>
            <w:sz w:val="20"/>
          </w:rPr>
          <w:fldChar w:fldCharType="end"/>
        </w:r>
      </w:p>
    </w:sdtContent>
  </w:sdt>
  <w:p w14:paraId="60B1C287" w14:textId="70288912" w:rsidR="00D64EE1" w:rsidRDefault="00D64EE1" w:rsidP="00645BAC">
    <w:pPr>
      <w:pStyle w:val="Footer"/>
      <w:widowControl w:val="0"/>
    </w:pPr>
    <w:r w:rsidRPr="00996FBD">
      <w:rPr>
        <w:noProof/>
      </w:rPr>
      <mc:AlternateContent>
        <mc:Choice Requires="wps">
          <w:drawing>
            <wp:anchor distT="0" distB="0" distL="114300" distR="114300" simplePos="0" relativeHeight="251669504" behindDoc="0" locked="0" layoutInCell="1" allowOverlap="1" wp14:anchorId="394DBDA9" wp14:editId="7671C542">
              <wp:simplePos x="0" y="0"/>
              <wp:positionH relativeFrom="column">
                <wp:posOffset>-447472</wp:posOffset>
              </wp:positionH>
              <wp:positionV relativeFrom="paragraph">
                <wp:posOffset>79051</wp:posOffset>
              </wp:positionV>
              <wp:extent cx="2315183" cy="25273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34DE9472" w14:textId="77777777" w:rsidR="00D64EE1" w:rsidRPr="008B4A8A" w:rsidRDefault="00D64EE1" w:rsidP="00996FBD">
                          <w:pPr>
                            <w:rPr>
                              <w:rFonts w:ascii="Arial" w:hAnsi="Arial" w:cs="Arial"/>
                              <w:color w:val="767171"/>
                              <w:sz w:val="18"/>
                            </w:rPr>
                          </w:pPr>
                          <w:r w:rsidRPr="008B4A8A">
                            <w:rPr>
                              <w:rFonts w:ascii="Arial" w:hAnsi="Arial" w:cs="Arial"/>
                              <w:color w:val="767171"/>
                              <w:sz w:val="20"/>
                              <w:szCs w:val="36"/>
                            </w:rPr>
                            <w:t>For general public use.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394DBDA9" id="_x0000_t202" coordsize="21600,21600" o:spt="202" path="m,l,21600r21600,l21600,xe">
              <v:stroke joinstyle="miter"/>
              <v:path gradientshapeok="t" o:connecttype="rect"/>
            </v:shapetype>
            <v:shape id="Text Box 43" o:spid="_x0000_s1037" type="#_x0000_t202" style="position:absolute;margin-left:-35.25pt;margin-top:6.2pt;width:182.3pt;height:1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" filled="f" stroked="f" strokeweight=".5pt">
              <v:textbox inset="0">
                <w:txbxContent>
                  <w:p w14:paraId="34DE9472" w14:textId="77777777" w:rsidR="00D64EE1" w:rsidRPr="008B4A8A" w:rsidRDefault="00D64EE1" w:rsidP="00996FBD">
                    <w:pPr>
                      <w:rPr>
                        <w:rFonts w:ascii="Arial" w:hAnsi="Arial" w:cs="Arial"/>
                        <w:color w:val="767171"/>
                        <w:sz w:val="18"/>
                      </w:rPr>
                    </w:pPr>
                    <w:r w:rsidRPr="008B4A8A">
                      <w:rPr>
                        <w:rFonts w:ascii="Arial" w:hAnsi="Arial" w:cs="Arial"/>
                        <w:color w:val="767171"/>
                        <w:sz w:val="20"/>
                        <w:szCs w:val="36"/>
                      </w:rPr>
                      <w:t>For general public use.</w:t>
                    </w:r>
                  </w:p>
                </w:txbxContent>
              </v:textbox>
            </v:shape>
          </w:pict>
        </mc:Fallback>
      </mc:AlternateContent>
    </w:r>
    <w:r w:rsidRPr="00996FBD">
      <w:rPr>
        <w:noProof/>
      </w:rPr>
      <mc:AlternateContent>
        <mc:Choice Requires="wps">
          <w:drawing>
            <wp:anchor distT="0" distB="0" distL="114300" distR="114300" simplePos="0" relativeHeight="251668480" behindDoc="0" locked="0" layoutInCell="1" allowOverlap="1" wp14:anchorId="05A97ACD" wp14:editId="51D8CDD5">
              <wp:simplePos x="0" y="0"/>
              <wp:positionH relativeFrom="margin">
                <wp:posOffset>-454660</wp:posOffset>
              </wp:positionH>
              <wp:positionV relativeFrom="paragraph">
                <wp:posOffset>-37465</wp:posOffset>
              </wp:positionV>
              <wp:extent cx="6858000" cy="0"/>
              <wp:effectExtent l="0" t="0" r="12700" b="12700"/>
              <wp:wrapNone/>
              <wp:docPr id="44" name="Straight Connector 44"/>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03F01E87" id="Straight Connector 44" o:spid="_x0000_s1026" style="position:absolute;z-index:251668480;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HFog4X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Pr="00996FBD">
      <w:rPr>
        <w:noProof/>
      </w:rPr>
      <mc:AlternateContent>
        <mc:Choice Requires="wps">
          <w:drawing>
            <wp:anchor distT="0" distB="0" distL="114300" distR="114300" simplePos="0" relativeHeight="251670528" behindDoc="0" locked="0" layoutInCell="1" allowOverlap="1" wp14:anchorId="055D4989" wp14:editId="66DAC87C">
              <wp:simplePos x="0" y="0"/>
              <wp:positionH relativeFrom="column">
                <wp:posOffset>5395162</wp:posOffset>
              </wp:positionH>
              <wp:positionV relativeFrom="paragraph">
                <wp:posOffset>112111</wp:posOffset>
              </wp:positionV>
              <wp:extent cx="884826" cy="252730"/>
              <wp:effectExtent l="0" t="0" r="4445" b="0"/>
              <wp:wrapNone/>
              <wp:docPr id="45" name="Text Box 45"/>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59F1A8B0" w14:textId="77777777" w:rsidR="00D64EE1" w:rsidRPr="008B4A8A" w:rsidRDefault="00D64EE1"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55D4989" id="Text Box 45" o:spid="_x0000_s1038" type="#_x0000_t202" style="position:absolute;margin-left:424.8pt;margin-top:8.85pt;width:69.65pt;height:1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" filled="f" stroked="f" strokeweight=".5pt">
              <v:textbox inset="0,,0">
                <w:txbxContent>
                  <w:p w14:paraId="59F1A8B0" w14:textId="77777777" w:rsidR="00D64EE1" w:rsidRPr="008B4A8A" w:rsidRDefault="00D64EE1"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7389587"/>
      <w:docPartObj>
        <w:docPartGallery w:val="Page Numbers (Bottom of Page)"/>
        <w:docPartUnique/>
      </w:docPartObj>
    </w:sdtPr>
    <w:sdtEndPr>
      <w:rPr>
        <w:rStyle w:val="PageNumber"/>
      </w:rPr>
    </w:sdtEndPr>
    <w:sdtContent>
      <w:p w14:paraId="023C6741" w14:textId="016CCC96" w:rsidR="009F1558" w:rsidRDefault="009F1558" w:rsidP="00C81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0E9FD" w14:textId="77777777" w:rsidR="009F1558" w:rsidRDefault="009F1558" w:rsidP="007C4C9B">
    <w:pPr>
      <w:pStyle w:val="Footer"/>
      <w:ind w:right="360"/>
    </w:pPr>
  </w:p>
  <w:p w14:paraId="750634E9" w14:textId="77777777" w:rsidR="0052779A" w:rsidRDefault="0052779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767171"/>
        <w:sz w:val="20"/>
      </w:rPr>
      <w:id w:val="-350649007"/>
      <w:docPartObj>
        <w:docPartGallery w:val="Page Numbers (Bottom of Page)"/>
        <w:docPartUnique/>
      </w:docPartObj>
    </w:sdtPr>
    <w:sdtEndPr>
      <w:rPr>
        <w:rStyle w:val="PageNumber"/>
      </w:rPr>
    </w:sdtEndPr>
    <w:sdtContent>
      <w:p w14:paraId="67D6EB2D" w14:textId="7753A5C3" w:rsidR="009F1558" w:rsidRPr="008B4A8A" w:rsidRDefault="009F1558" w:rsidP="007C4C9B">
        <w:pPr>
          <w:pStyle w:val="Footer"/>
          <w:framePr w:wrap="none" w:vAnchor="text" w:hAnchor="page" w:x="11383" w:y="26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noProof/>
            <w:color w:val="767171"/>
            <w:sz w:val="20"/>
          </w:rPr>
          <w:t>1</w:t>
        </w:r>
        <w:r w:rsidRPr="008B4A8A">
          <w:rPr>
            <w:rStyle w:val="PageNumber"/>
            <w:rFonts w:ascii="Arial" w:hAnsi="Arial" w:cs="Arial"/>
            <w:color w:val="767171"/>
            <w:sz w:val="20"/>
          </w:rPr>
          <w:fldChar w:fldCharType="end"/>
        </w:r>
      </w:p>
    </w:sdtContent>
  </w:sdt>
  <w:p w14:paraId="61E730C0" w14:textId="5F0D08E4" w:rsidR="009F1558" w:rsidRDefault="009F1558" w:rsidP="007C4C9B">
    <w:pPr>
      <w:pStyle w:val="Footer"/>
      <w:ind w:right="360"/>
    </w:pPr>
    <w:r>
      <w:rPr>
        <w:noProof/>
      </w:rPr>
      <mc:AlternateContent>
        <mc:Choice Requires="wps">
          <w:drawing>
            <wp:anchor distT="0" distB="0" distL="114300" distR="114300" simplePos="0" relativeHeight="251654144" behindDoc="0" locked="0" layoutInCell="1" allowOverlap="1" wp14:anchorId="20DA12BF" wp14:editId="3B6E03F5">
              <wp:simplePos x="0" y="0"/>
              <wp:positionH relativeFrom="column">
                <wp:posOffset>-457200</wp:posOffset>
              </wp:positionH>
              <wp:positionV relativeFrom="paragraph">
                <wp:posOffset>79051</wp:posOffset>
              </wp:positionV>
              <wp:extent cx="2256817" cy="2527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147B357C" w14:textId="421960C5" w:rsidR="009F1558" w:rsidRPr="008B4A8A" w:rsidRDefault="009F1558" w:rsidP="00FE3FBC">
                          <w:pPr>
                            <w:rPr>
                              <w:rFonts w:ascii="Arial" w:hAnsi="Arial" w:cs="Arial"/>
                              <w:color w:val="767171"/>
                              <w:sz w:val="18"/>
                            </w:rPr>
                          </w:pPr>
                          <w:r w:rsidRPr="008B4A8A">
                            <w:rPr>
                              <w:rFonts w:ascii="Arial" w:hAnsi="Arial" w:cs="Arial"/>
                              <w:color w:val="767171"/>
                              <w:sz w:val="20"/>
                              <w:szCs w:val="36"/>
                            </w:rPr>
                            <w:t>For general public use.</w:t>
                          </w:r>
                        </w:p>
                        <w:p w14:paraId="2195781A" w14:textId="1281B14B" w:rsidR="009F1558" w:rsidRPr="008B4A8A" w:rsidRDefault="009F1558" w:rsidP="007C4C9B">
                          <w:pPr>
                            <w:rPr>
                              <w:rFonts w:ascii="Arial" w:hAnsi="Arial" w:cs="Arial"/>
                              <w:color w:val="767171"/>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20DA12BF" id="_x0000_t202" coordsize="21600,21600" o:spt="202" path="m,l,21600r21600,l21600,xe">
              <v:stroke joinstyle="miter"/>
              <v:path gradientshapeok="t" o:connecttype="rect"/>
            </v:shapetype>
            <v:shape id="Text Box 6" o:spid="_x0000_s1039" type="#_x0000_t202" style="position:absolute;margin-left:-36pt;margin-top:6.2pt;width:177.7pt;height:1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" filled="f" stroked="f" strokeweight=".5pt">
              <v:textbox inset="0">
                <w:txbxContent>
                  <w:p w14:paraId="147B357C" w14:textId="421960C5" w:rsidR="009F1558" w:rsidRPr="008B4A8A" w:rsidRDefault="009F1558" w:rsidP="00FE3FBC">
                    <w:pPr>
                      <w:rPr>
                        <w:rFonts w:ascii="Arial" w:hAnsi="Arial" w:cs="Arial"/>
                        <w:color w:val="767171"/>
                        <w:sz w:val="18"/>
                      </w:rPr>
                    </w:pPr>
                    <w:r w:rsidRPr="008B4A8A">
                      <w:rPr>
                        <w:rFonts w:ascii="Arial" w:hAnsi="Arial" w:cs="Arial"/>
                        <w:color w:val="767171"/>
                        <w:sz w:val="20"/>
                        <w:szCs w:val="36"/>
                      </w:rPr>
                      <w:t>For general public use.</w:t>
                    </w:r>
                  </w:p>
                  <w:p w14:paraId="2195781A" w14:textId="1281B14B" w:rsidR="009F1558" w:rsidRPr="008B4A8A" w:rsidRDefault="009F1558" w:rsidP="007C4C9B">
                    <w:pPr>
                      <w:rPr>
                        <w:rFonts w:ascii="Arial" w:hAnsi="Arial" w:cs="Arial"/>
                        <w:color w:val="767171"/>
                        <w:sz w:val="18"/>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387E4A2" wp14:editId="661C3BFE">
              <wp:simplePos x="0" y="0"/>
              <wp:positionH relativeFrom="column">
                <wp:posOffset>5386502</wp:posOffset>
              </wp:positionH>
              <wp:positionV relativeFrom="paragraph">
                <wp:posOffset>117475</wp:posOffset>
              </wp:positionV>
              <wp:extent cx="884826" cy="25273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03A43B5" w14:textId="6A5B0C00" w:rsidR="009F1558" w:rsidRPr="008B4A8A" w:rsidRDefault="009F1558"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387E4A2" id="Text Box 7" o:spid="_x0000_s1040" type="#_x0000_t202" style="position:absolute;margin-left:424.15pt;margin-top:9.25pt;width:69.65pt;height:1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" filled="f" stroked="f" strokeweight=".5pt">
              <v:textbox inset="0,,0">
                <w:txbxContent>
                  <w:p w14:paraId="403A43B5" w14:textId="6A5B0C00" w:rsidR="009F1558" w:rsidRPr="008B4A8A" w:rsidRDefault="009F1558"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4CF63696" wp14:editId="0209D354">
              <wp:simplePos x="0" y="0"/>
              <wp:positionH relativeFrom="margin">
                <wp:posOffset>-463550</wp:posOffset>
              </wp:positionH>
              <wp:positionV relativeFrom="paragraph">
                <wp:posOffset>-31750</wp:posOffset>
              </wp:positionV>
              <wp:extent cx="6858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7170AFAF" id="Straight Connector 5" o:spid="_x0000_s1026" style="position:absolute;z-index:251653120;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" strokecolor="#a5a5a5 [2092]" strokeweight=".5pt">
              <v:stroke joinstyle="miter"/>
              <w10:wrap anchorx="margin"/>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767171"/>
        <w:sz w:val="20"/>
      </w:rPr>
      <w:id w:val="-958177908"/>
      <w:docPartObj>
        <w:docPartGallery w:val="Page Numbers (Bottom of Page)"/>
        <w:docPartUnique/>
      </w:docPartObj>
    </w:sdtPr>
    <w:sdtEndPr>
      <w:rPr>
        <w:rStyle w:val="PageNumber"/>
      </w:rPr>
    </w:sdtEndPr>
    <w:sdtContent>
      <w:p w14:paraId="4E33B781" w14:textId="6783AB42" w:rsidR="009F1558" w:rsidRPr="008B4A8A" w:rsidRDefault="009F1558" w:rsidP="007B0461">
        <w:pPr>
          <w:pStyle w:val="Footer"/>
          <w:framePr w:wrap="none" w:vAnchor="text" w:hAnchor="page" w:x="11364" w:y="27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color w:val="767171"/>
            <w:sz w:val="20"/>
          </w:rPr>
          <w:t>2</w:t>
        </w:r>
        <w:r w:rsidRPr="008B4A8A">
          <w:rPr>
            <w:rStyle w:val="PageNumber"/>
            <w:rFonts w:ascii="Arial" w:hAnsi="Arial" w:cs="Arial"/>
            <w:color w:val="767171"/>
            <w:sz w:val="20"/>
          </w:rPr>
          <w:fldChar w:fldCharType="end"/>
        </w:r>
      </w:p>
    </w:sdtContent>
  </w:sdt>
  <w:p w14:paraId="6F2265DA" w14:textId="799955A8" w:rsidR="009F1558" w:rsidRDefault="009F1558" w:rsidP="00996FBD">
    <w:pPr>
      <w:pStyle w:val="Footer"/>
    </w:pPr>
    <w:r w:rsidRPr="00996FBD">
      <w:rPr>
        <w:noProof/>
      </w:rPr>
      <mc:AlternateContent>
        <mc:Choice Requires="wps">
          <w:drawing>
            <wp:anchor distT="0" distB="0" distL="114300" distR="114300" simplePos="0" relativeHeight="251659264" behindDoc="0" locked="0" layoutInCell="1" allowOverlap="1" wp14:anchorId="2EFAE302" wp14:editId="3E512F65">
              <wp:simplePos x="0" y="0"/>
              <wp:positionH relativeFrom="column">
                <wp:posOffset>-447472</wp:posOffset>
              </wp:positionH>
              <wp:positionV relativeFrom="paragraph">
                <wp:posOffset>79051</wp:posOffset>
              </wp:positionV>
              <wp:extent cx="2315183" cy="2527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2D485B03" w14:textId="2AF9F5C7" w:rsidR="009F1558" w:rsidRPr="008B4A8A" w:rsidRDefault="009F1558" w:rsidP="00996FBD">
                          <w:pPr>
                            <w:rPr>
                              <w:rFonts w:ascii="Arial" w:hAnsi="Arial" w:cs="Arial"/>
                              <w:color w:val="767171"/>
                              <w:sz w:val="18"/>
                            </w:rPr>
                          </w:pPr>
                          <w:r w:rsidRPr="008B4A8A">
                            <w:rPr>
                              <w:rFonts w:ascii="Arial" w:hAnsi="Arial" w:cs="Arial"/>
                              <w:color w:val="767171"/>
                              <w:sz w:val="20"/>
                              <w:szCs w:val="36"/>
                            </w:rPr>
                            <w:t>For general public use.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2EFAE302" id="_x0000_t202" coordsize="21600,21600" o:spt="202" path="m,l,21600r21600,l21600,xe">
              <v:stroke joinstyle="miter"/>
              <v:path gradientshapeok="t" o:connecttype="rect"/>
            </v:shapetype>
            <v:shape id="Text Box 13" o:spid="_x0000_s1042" type="#_x0000_t202" style="position:absolute;margin-left:-35.25pt;margin-top:6.2pt;width:182.3pt;height: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" filled="f" stroked="f" strokeweight=".5pt">
              <v:textbox inset="0">
                <w:txbxContent>
                  <w:p w14:paraId="2D485B03" w14:textId="2AF9F5C7" w:rsidR="009F1558" w:rsidRPr="008B4A8A" w:rsidRDefault="009F1558" w:rsidP="00996FBD">
                    <w:pPr>
                      <w:rPr>
                        <w:rFonts w:ascii="Arial" w:hAnsi="Arial" w:cs="Arial"/>
                        <w:color w:val="767171"/>
                        <w:sz w:val="18"/>
                      </w:rPr>
                    </w:pPr>
                    <w:r w:rsidRPr="008B4A8A">
                      <w:rPr>
                        <w:rFonts w:ascii="Arial" w:hAnsi="Arial" w:cs="Arial"/>
                        <w:color w:val="767171"/>
                        <w:sz w:val="20"/>
                        <w:szCs w:val="36"/>
                      </w:rPr>
                      <w:t>For general public use.</w:t>
                    </w:r>
                  </w:p>
                </w:txbxContent>
              </v:textbox>
            </v:shape>
          </w:pict>
        </mc:Fallback>
      </mc:AlternateContent>
    </w:r>
    <w:r w:rsidRPr="00996FBD">
      <w:t xml:space="preserve"> </w:t>
    </w:r>
    <w:r w:rsidRPr="00996FBD">
      <w:rPr>
        <w:noProof/>
      </w:rPr>
      <mc:AlternateContent>
        <mc:Choice Requires="wps">
          <w:drawing>
            <wp:anchor distT="0" distB="0" distL="114300" distR="114300" simplePos="0" relativeHeight="251657216" behindDoc="0" locked="0" layoutInCell="1" allowOverlap="1" wp14:anchorId="397A5959" wp14:editId="20A9D11E">
              <wp:simplePos x="0" y="0"/>
              <wp:positionH relativeFrom="margin">
                <wp:posOffset>-454660</wp:posOffset>
              </wp:positionH>
              <wp:positionV relativeFrom="paragraph">
                <wp:posOffset>-37465</wp:posOffset>
              </wp:positionV>
              <wp:extent cx="685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4F5A48F7" id="Straight Connector 12" o:spid="_x0000_s1026" style="position:absolute;z-index:251657216;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I/x98H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Pr="00996FBD">
      <w:rPr>
        <w:noProof/>
      </w:rPr>
      <mc:AlternateContent>
        <mc:Choice Requires="wps">
          <w:drawing>
            <wp:anchor distT="0" distB="0" distL="114300" distR="114300" simplePos="0" relativeHeight="251661312" behindDoc="0" locked="0" layoutInCell="1" allowOverlap="1" wp14:anchorId="59467632" wp14:editId="56C905B0">
              <wp:simplePos x="0" y="0"/>
              <wp:positionH relativeFrom="column">
                <wp:posOffset>5395162</wp:posOffset>
              </wp:positionH>
              <wp:positionV relativeFrom="paragraph">
                <wp:posOffset>112111</wp:posOffset>
              </wp:positionV>
              <wp:extent cx="884826" cy="25273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1AE2049" w14:textId="77777777" w:rsidR="009F1558" w:rsidRPr="008B4A8A" w:rsidRDefault="009F1558"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9467632" id="Text Box 14" o:spid="_x0000_s1043" type="#_x0000_t202" style="position:absolute;margin-left:424.8pt;margin-top:8.85pt;width:69.65pt;height:1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" filled="f" stroked="f" strokeweight=".5pt">
              <v:textbox inset="0,,0">
                <w:txbxContent>
                  <w:p w14:paraId="41AE2049" w14:textId="77777777" w:rsidR="009F1558" w:rsidRPr="008B4A8A" w:rsidRDefault="009F1558"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p>
  <w:p w14:paraId="1B5408C1" w14:textId="77777777" w:rsidR="0052779A" w:rsidRDefault="005277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C2626" w14:textId="77777777" w:rsidR="00B664CF" w:rsidRDefault="00B664CF" w:rsidP="005C1D70">
      <w:pPr>
        <w:spacing w:after="0" w:line="240" w:lineRule="auto"/>
      </w:pPr>
      <w:r>
        <w:separator/>
      </w:r>
    </w:p>
  </w:footnote>
  <w:footnote w:type="continuationSeparator" w:id="0">
    <w:p w14:paraId="6C7D97F6" w14:textId="77777777" w:rsidR="00B664CF" w:rsidRDefault="00B664CF" w:rsidP="005C1D70">
      <w:pPr>
        <w:spacing w:after="0" w:line="240" w:lineRule="auto"/>
      </w:pPr>
      <w:r>
        <w:continuationSeparator/>
      </w:r>
    </w:p>
  </w:footnote>
  <w:footnote w:type="continuationNotice" w:id="1">
    <w:p w14:paraId="72F0CD1C" w14:textId="77777777" w:rsidR="00B664CF" w:rsidRDefault="00B664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14886" w14:textId="77777777" w:rsidR="00D64EE1" w:rsidRDefault="00D64EE1" w:rsidP="00996FBD">
    <w:pPr>
      <w:pStyle w:val="Header"/>
      <w:ind w:left="-720"/>
    </w:pPr>
  </w:p>
  <w:p w14:paraId="2BA7F554" w14:textId="77777777" w:rsidR="00D64EE1" w:rsidRDefault="00D64EE1" w:rsidP="00996FBD">
    <w:pPr>
      <w:pStyle w:val="Header"/>
      <w:ind w:left="-720"/>
    </w:pPr>
  </w:p>
  <w:p w14:paraId="657B5747" w14:textId="77777777" w:rsidR="00D64EE1" w:rsidRDefault="00D64EE1" w:rsidP="00996FBD">
    <w:pPr>
      <w:pStyle w:val="Header"/>
      <w:ind w:left="-720"/>
    </w:pPr>
    <w:r>
      <w:rPr>
        <w:noProof/>
      </w:rPr>
      <mc:AlternateContent>
        <mc:Choice Requires="wps">
          <w:drawing>
            <wp:anchor distT="0" distB="0" distL="114300" distR="114300" simplePos="0" relativeHeight="251671552" behindDoc="0" locked="0" layoutInCell="1" allowOverlap="1" wp14:anchorId="48829CE8" wp14:editId="55CA4BC5">
              <wp:simplePos x="0" y="0"/>
              <wp:positionH relativeFrom="margin">
                <wp:posOffset>-460375</wp:posOffset>
              </wp:positionH>
              <wp:positionV relativeFrom="paragraph">
                <wp:posOffset>247839</wp:posOffset>
              </wp:positionV>
              <wp:extent cx="6858000" cy="0"/>
              <wp:effectExtent l="0" t="0" r="12700" b="12700"/>
              <wp:wrapNone/>
              <wp:docPr id="38" name="Straight Connector 38"/>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5E5F67BC" id="Straight Connector 38" o:spid="_x0000_s1026" style="position:absolute;z-index:251671552;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Ilgye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B3D83" w14:textId="77777777" w:rsidR="00D64EE1" w:rsidRDefault="00D64EE1" w:rsidP="00215F97">
    <w:pPr>
      <w:pStyle w:val="Header"/>
      <w:ind w:left="-1440"/>
    </w:pPr>
    <w:r w:rsidRPr="00996FBD">
      <w:rPr>
        <w:noProof/>
      </w:rPr>
      <mc:AlternateContent>
        <mc:Choice Requires="wps">
          <w:drawing>
            <wp:anchor distT="0" distB="0" distL="114300" distR="114300" simplePos="0" relativeHeight="251667456" behindDoc="0" locked="0" layoutInCell="1" allowOverlap="1" wp14:anchorId="50D94FA9" wp14:editId="3BD1F836">
              <wp:simplePos x="0" y="0"/>
              <wp:positionH relativeFrom="column">
                <wp:posOffset>4978400</wp:posOffset>
              </wp:positionH>
              <wp:positionV relativeFrom="paragraph">
                <wp:posOffset>1930401</wp:posOffset>
              </wp:positionV>
              <wp:extent cx="1457960" cy="228600"/>
              <wp:effectExtent l="0" t="0" r="8890" b="0"/>
              <wp:wrapNone/>
              <wp:docPr id="42" name="Text Box 42"/>
              <wp:cNvGraphicFramePr/>
              <a:graphic xmlns:a="http://schemas.openxmlformats.org/drawingml/2006/main">
                <a:graphicData uri="http://schemas.microsoft.com/office/word/2010/wordprocessingShape">
                  <wps:wsp>
                    <wps:cNvSpPr txBox="1"/>
                    <wps:spPr>
                      <a:xfrm>
                        <a:off x="0" y="0"/>
                        <a:ext cx="1457960" cy="228600"/>
                      </a:xfrm>
                      <a:prstGeom prst="rect">
                        <a:avLst/>
                      </a:prstGeom>
                      <a:noFill/>
                      <a:ln w="6350">
                        <a:noFill/>
                      </a:ln>
                    </wps:spPr>
                    <wps:txbx>
                      <w:txbxContent>
                        <w:p w14:paraId="42FDE879" w14:textId="77777777" w:rsidR="00D64EE1" w:rsidRDefault="00D64EE1" w:rsidP="009E3EDC">
                          <w:pPr>
                            <w:jc w:val="right"/>
                            <w:rPr>
                              <w:rFonts w:ascii="Arial" w:hAnsi="Arial" w:cs="Arial"/>
                              <w:color w:val="AEAAAA"/>
                              <w:sz w:val="20"/>
                              <w:szCs w:val="36"/>
                            </w:rPr>
                          </w:pPr>
                          <w:r>
                            <w:rPr>
                              <w:rFonts w:ascii="Arial" w:hAnsi="Arial" w:cs="Arial"/>
                              <w:color w:val="AEAAAA"/>
                              <w:sz w:val="20"/>
                              <w:szCs w:val="36"/>
                            </w:rPr>
                            <w:t xml:space="preserve">Special Edition </w:t>
                          </w:r>
                        </w:p>
                        <w:p w14:paraId="21CC4778" w14:textId="77777777" w:rsidR="00D64EE1" w:rsidRPr="008B4A8A" w:rsidRDefault="00D64EE1" w:rsidP="009E3EDC">
                          <w:pPr>
                            <w:jc w:val="right"/>
                            <w:rPr>
                              <w:rFonts w:ascii="Arial" w:hAnsi="Arial" w:cs="Arial"/>
                              <w:color w:val="AEAAAA"/>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50D94FA9" id="_x0000_t202" coordsize="21600,21600" o:spt="202" path="m,l,21600r21600,l21600,xe">
              <v:stroke joinstyle="miter"/>
              <v:path gradientshapeok="t" o:connecttype="rect"/>
            </v:shapetype>
            <v:shape id="Text Box 42" o:spid="_x0000_s1036" type="#_x0000_t202" style="position:absolute;left:0;text-align:left;margin-left:392pt;margin-top:152pt;width:114.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" filled="f" stroked="f" strokeweight=".5pt">
              <v:textbox inset="0,0,0,0">
                <w:txbxContent>
                  <w:p w14:paraId="42FDE879" w14:textId="77777777" w:rsidR="00D64EE1" w:rsidRDefault="00D64EE1" w:rsidP="009E3EDC">
                    <w:pPr>
                      <w:jc w:val="right"/>
                      <w:rPr>
                        <w:rFonts w:ascii="Arial" w:hAnsi="Arial" w:cs="Arial"/>
                        <w:color w:val="AEAAAA"/>
                        <w:sz w:val="20"/>
                        <w:szCs w:val="36"/>
                      </w:rPr>
                    </w:pPr>
                    <w:r>
                      <w:rPr>
                        <w:rFonts w:ascii="Arial" w:hAnsi="Arial" w:cs="Arial"/>
                        <w:color w:val="AEAAAA"/>
                        <w:sz w:val="20"/>
                        <w:szCs w:val="36"/>
                      </w:rPr>
                      <w:t xml:space="preserve">Special Edition </w:t>
                    </w:r>
                  </w:p>
                  <w:p w14:paraId="21CC4778" w14:textId="77777777" w:rsidR="00D64EE1" w:rsidRPr="008B4A8A" w:rsidRDefault="00D64EE1" w:rsidP="009E3EDC">
                    <w:pPr>
                      <w:jc w:val="right"/>
                      <w:rPr>
                        <w:rFonts w:ascii="Arial" w:hAnsi="Arial" w:cs="Arial"/>
                        <w:color w:val="AEAAAA"/>
                        <w:sz w:val="18"/>
                      </w:rPr>
                    </w:pPr>
                  </w:p>
                </w:txbxContent>
              </v:textbox>
            </v:shape>
          </w:pict>
        </mc:Fallback>
      </mc:AlternateContent>
    </w:r>
    <w:r>
      <w:rPr>
        <w:noProof/>
      </w:rPr>
      <w:drawing>
        <wp:inline distT="0" distB="0" distL="0" distR="0" wp14:anchorId="012C0617" wp14:editId="10F24500">
          <wp:extent cx="7819247" cy="1839823"/>
          <wp:effectExtent l="0" t="0" r="4445" b="190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TheMarkHeader_201906_R1V1.png"/>
                  <pic:cNvPicPr/>
                </pic:nvPicPr>
                <pic:blipFill>
                  <a:blip r:embed="rId1">
                    <a:extLst>
                      <a:ext uri="{28A0092B-C50C-407E-A947-70E740481C1C}">
                        <a14:useLocalDpi xmlns:a14="http://schemas.microsoft.com/office/drawing/2010/main" val="0"/>
                      </a:ext>
                    </a:extLst>
                  </a:blip>
                  <a:stretch>
                    <a:fillRect/>
                  </a:stretch>
                </pic:blipFill>
                <pic:spPr>
                  <a:xfrm>
                    <a:off x="0" y="0"/>
                    <a:ext cx="7819247" cy="183982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9E34A" w14:textId="77777777" w:rsidR="009F1558" w:rsidRDefault="009F1558" w:rsidP="00996FBD">
    <w:pPr>
      <w:pStyle w:val="Header"/>
      <w:ind w:left="-720"/>
    </w:pPr>
  </w:p>
  <w:p w14:paraId="166473A2" w14:textId="77777777" w:rsidR="009F1558" w:rsidRDefault="009F1558" w:rsidP="00996FBD">
    <w:pPr>
      <w:pStyle w:val="Header"/>
      <w:ind w:left="-720"/>
    </w:pPr>
  </w:p>
  <w:p w14:paraId="350B5968" w14:textId="0B1742A5" w:rsidR="009F1558" w:rsidRDefault="009F1558" w:rsidP="00996FBD">
    <w:pPr>
      <w:pStyle w:val="Header"/>
      <w:ind w:left="-720"/>
    </w:pPr>
    <w:r>
      <w:rPr>
        <w:noProof/>
      </w:rPr>
      <mc:AlternateContent>
        <mc:Choice Requires="wps">
          <w:drawing>
            <wp:anchor distT="0" distB="0" distL="114300" distR="114300" simplePos="0" relativeHeight="251662336" behindDoc="0" locked="0" layoutInCell="1" allowOverlap="1" wp14:anchorId="6EE42EAB" wp14:editId="4B24C1D8">
              <wp:simplePos x="0" y="0"/>
              <wp:positionH relativeFrom="margin">
                <wp:posOffset>-460375</wp:posOffset>
              </wp:positionH>
              <wp:positionV relativeFrom="paragraph">
                <wp:posOffset>247839</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59619FB2" id="Straight Connector 15"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GvsLAO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p w14:paraId="08A34977" w14:textId="77777777" w:rsidR="0052779A" w:rsidRDefault="0052779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583DD" w14:textId="1304E2E7" w:rsidR="009F1558" w:rsidRDefault="009F1558" w:rsidP="00215F97">
    <w:pPr>
      <w:pStyle w:val="Header"/>
      <w:ind w:left="-1440"/>
    </w:pPr>
    <w:r w:rsidRPr="00996FBD">
      <w:rPr>
        <w:noProof/>
      </w:rPr>
      <mc:AlternateContent>
        <mc:Choice Requires="wps">
          <w:drawing>
            <wp:anchor distT="0" distB="0" distL="114300" distR="114300" simplePos="0" relativeHeight="251656192" behindDoc="0" locked="0" layoutInCell="1" allowOverlap="1" wp14:anchorId="315F954A" wp14:editId="327546BE">
              <wp:simplePos x="0" y="0"/>
              <wp:positionH relativeFrom="column">
                <wp:posOffset>4978400</wp:posOffset>
              </wp:positionH>
              <wp:positionV relativeFrom="paragraph">
                <wp:posOffset>1930401</wp:posOffset>
              </wp:positionV>
              <wp:extent cx="1457960" cy="228600"/>
              <wp:effectExtent l="0" t="0" r="8890" b="0"/>
              <wp:wrapNone/>
              <wp:docPr id="10" name="Text Box 10"/>
              <wp:cNvGraphicFramePr/>
              <a:graphic xmlns:a="http://schemas.openxmlformats.org/drawingml/2006/main">
                <a:graphicData uri="http://schemas.microsoft.com/office/word/2010/wordprocessingShape">
                  <wps:wsp>
                    <wps:cNvSpPr txBox="1"/>
                    <wps:spPr>
                      <a:xfrm>
                        <a:off x="0" y="0"/>
                        <a:ext cx="1457960" cy="228600"/>
                      </a:xfrm>
                      <a:prstGeom prst="rect">
                        <a:avLst/>
                      </a:prstGeom>
                      <a:noFill/>
                      <a:ln w="6350">
                        <a:noFill/>
                      </a:ln>
                    </wps:spPr>
                    <wps:txbx>
                      <w:txbxContent>
                        <w:p w14:paraId="64C509A4" w14:textId="49E7F6FD" w:rsidR="009F1558" w:rsidRDefault="00AA09A0" w:rsidP="009E3EDC">
                          <w:pPr>
                            <w:jc w:val="right"/>
                            <w:rPr>
                              <w:rFonts w:ascii="Arial" w:hAnsi="Arial" w:cs="Arial"/>
                              <w:color w:val="AEAAAA"/>
                              <w:sz w:val="20"/>
                              <w:szCs w:val="36"/>
                            </w:rPr>
                          </w:pPr>
                          <w:r>
                            <w:rPr>
                              <w:rFonts w:ascii="Arial" w:hAnsi="Arial" w:cs="Arial"/>
                              <w:color w:val="AEAAAA"/>
                              <w:sz w:val="20"/>
                              <w:szCs w:val="36"/>
                            </w:rPr>
                            <w:t>May</w:t>
                          </w:r>
                          <w:r w:rsidR="002A18A7">
                            <w:rPr>
                              <w:rFonts w:ascii="Arial" w:hAnsi="Arial" w:cs="Arial"/>
                              <w:color w:val="AEAAAA"/>
                              <w:sz w:val="20"/>
                              <w:szCs w:val="36"/>
                            </w:rPr>
                            <w:t xml:space="preserve"> </w:t>
                          </w:r>
                          <w:r w:rsidR="009F1558">
                            <w:rPr>
                              <w:rFonts w:ascii="Arial" w:hAnsi="Arial" w:cs="Arial"/>
                              <w:color w:val="AEAAAA"/>
                              <w:sz w:val="20"/>
                              <w:szCs w:val="36"/>
                            </w:rPr>
                            <w:t>2022</w:t>
                          </w:r>
                        </w:p>
                        <w:p w14:paraId="156B098E" w14:textId="77777777" w:rsidR="009F1558" w:rsidRPr="008B4A8A" w:rsidRDefault="009F1558" w:rsidP="009E3EDC">
                          <w:pPr>
                            <w:jc w:val="right"/>
                            <w:rPr>
                              <w:rFonts w:ascii="Arial" w:hAnsi="Arial" w:cs="Arial"/>
                              <w:color w:val="AEAAAA"/>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315F954A" id="_x0000_t202" coordsize="21600,21600" o:spt="202" path="m,l,21600r21600,l21600,xe">
              <v:stroke joinstyle="miter"/>
              <v:path gradientshapeok="t" o:connecttype="rect"/>
            </v:shapetype>
            <v:shape id="Text Box 10" o:spid="_x0000_s1041" type="#_x0000_t202" style="position:absolute;left:0;text-align:left;margin-left:392pt;margin-top:152pt;width:11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" filled="f" stroked="f" strokeweight=".5pt">
              <v:textbox inset="0,0,0,0">
                <w:txbxContent>
                  <w:p w14:paraId="64C509A4" w14:textId="49E7F6FD" w:rsidR="009F1558" w:rsidRDefault="00AA09A0" w:rsidP="009E3EDC">
                    <w:pPr>
                      <w:jc w:val="right"/>
                      <w:rPr>
                        <w:rFonts w:ascii="Arial" w:hAnsi="Arial" w:cs="Arial"/>
                        <w:color w:val="AEAAAA"/>
                        <w:sz w:val="20"/>
                        <w:szCs w:val="36"/>
                      </w:rPr>
                    </w:pPr>
                    <w:r>
                      <w:rPr>
                        <w:rFonts w:ascii="Arial" w:hAnsi="Arial" w:cs="Arial"/>
                        <w:color w:val="AEAAAA"/>
                        <w:sz w:val="20"/>
                        <w:szCs w:val="36"/>
                      </w:rPr>
                      <w:t>May</w:t>
                    </w:r>
                    <w:r w:rsidR="002A18A7">
                      <w:rPr>
                        <w:rFonts w:ascii="Arial" w:hAnsi="Arial" w:cs="Arial"/>
                        <w:color w:val="AEAAAA"/>
                        <w:sz w:val="20"/>
                        <w:szCs w:val="36"/>
                      </w:rPr>
                      <w:t xml:space="preserve"> </w:t>
                    </w:r>
                    <w:r w:rsidR="009F1558">
                      <w:rPr>
                        <w:rFonts w:ascii="Arial" w:hAnsi="Arial" w:cs="Arial"/>
                        <w:color w:val="AEAAAA"/>
                        <w:sz w:val="20"/>
                        <w:szCs w:val="36"/>
                      </w:rPr>
                      <w:t>2022</w:t>
                    </w:r>
                  </w:p>
                  <w:p w14:paraId="156B098E" w14:textId="77777777" w:rsidR="009F1558" w:rsidRPr="008B4A8A" w:rsidRDefault="009F1558" w:rsidP="009E3EDC">
                    <w:pPr>
                      <w:jc w:val="right"/>
                      <w:rPr>
                        <w:rFonts w:ascii="Arial" w:hAnsi="Arial" w:cs="Arial"/>
                        <w:color w:val="AEAAAA"/>
                        <w:sz w:val="18"/>
                      </w:rPr>
                    </w:pPr>
                  </w:p>
                </w:txbxContent>
              </v:textbox>
            </v:shape>
          </w:pict>
        </mc:Fallback>
      </mc:AlternateContent>
    </w:r>
    <w:r>
      <w:rPr>
        <w:noProof/>
      </w:rPr>
      <w:drawing>
        <wp:inline distT="0" distB="0" distL="0" distR="0" wp14:anchorId="410F9973" wp14:editId="62AA7521">
          <wp:extent cx="7819247" cy="1839823"/>
          <wp:effectExtent l="0" t="0" r="444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TheMarkHeader_201906_R1V1.png"/>
                  <pic:cNvPicPr/>
                </pic:nvPicPr>
                <pic:blipFill>
                  <a:blip r:embed="rId1">
                    <a:extLst>
                      <a:ext uri="{28A0092B-C50C-407E-A947-70E740481C1C}">
                        <a14:useLocalDpi xmlns:a14="http://schemas.microsoft.com/office/drawing/2010/main" val="0"/>
                      </a:ext>
                    </a:extLst>
                  </a:blip>
                  <a:stretch>
                    <a:fillRect/>
                  </a:stretch>
                </pic:blipFill>
                <pic:spPr>
                  <a:xfrm>
                    <a:off x="0" y="0"/>
                    <a:ext cx="7819247" cy="1839823"/>
                  </a:xfrm>
                  <a:prstGeom prst="rect">
                    <a:avLst/>
                  </a:prstGeom>
                </pic:spPr>
              </pic:pic>
            </a:graphicData>
          </a:graphic>
        </wp:inline>
      </w:drawing>
    </w:r>
  </w:p>
  <w:p w14:paraId="400FC0DF" w14:textId="77777777" w:rsidR="0052779A" w:rsidRDefault="005277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472"/>
    <w:multiLevelType w:val="multilevel"/>
    <w:tmpl w:val="F66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73FEC"/>
    <w:multiLevelType w:val="hybridMultilevel"/>
    <w:tmpl w:val="035E6B1E"/>
    <w:lvl w:ilvl="0" w:tplc="36A8331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196A2FD3"/>
    <w:multiLevelType w:val="multilevel"/>
    <w:tmpl w:val="BD1A1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787490"/>
    <w:multiLevelType w:val="hybridMultilevel"/>
    <w:tmpl w:val="10E46CA6"/>
    <w:lvl w:ilvl="0" w:tplc="6CDC9536">
      <w:start w:val="1"/>
      <w:numFmt w:val="bullet"/>
      <w:lvlText w:val=""/>
      <w:lvlJc w:val="left"/>
      <w:pPr>
        <w:ind w:left="0" w:hanging="360"/>
      </w:pPr>
      <w:rPr>
        <w:rFonts w:ascii="Symbol" w:hAnsi="Symbol" w:hint="default"/>
        <w:color w:val="175E95" w:themeColor="accen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3088023D"/>
    <w:multiLevelType w:val="hybridMultilevel"/>
    <w:tmpl w:val="3718F3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392A458C"/>
    <w:multiLevelType w:val="hybridMultilevel"/>
    <w:tmpl w:val="B0786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001A6"/>
    <w:multiLevelType w:val="hybridMultilevel"/>
    <w:tmpl w:val="DEA646F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4F9266E2"/>
    <w:multiLevelType w:val="hybridMultilevel"/>
    <w:tmpl w:val="7EACF7D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59404445"/>
    <w:multiLevelType w:val="hybridMultilevel"/>
    <w:tmpl w:val="5E4CE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417636C"/>
    <w:multiLevelType w:val="hybridMultilevel"/>
    <w:tmpl w:val="E63E7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941873"/>
    <w:multiLevelType w:val="hybridMultilevel"/>
    <w:tmpl w:val="6534F4C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9"/>
  </w:num>
  <w:num w:numId="6">
    <w:abstractNumId w:val="6"/>
  </w:num>
  <w:num w:numId="7">
    <w:abstractNumId w:val="4"/>
  </w:num>
  <w:num w:numId="8">
    <w:abstractNumId w:val="7"/>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wtDA1NTE1NjA0MzZV0lEKTi0uzszPAykwNK8FAOaw8FAtAAAA"/>
  </w:docVars>
  <w:rsids>
    <w:rsidRoot w:val="005C1D70"/>
    <w:rsid w:val="00000696"/>
    <w:rsid w:val="000009BE"/>
    <w:rsid w:val="000027A0"/>
    <w:rsid w:val="0000371D"/>
    <w:rsid w:val="00003EC8"/>
    <w:rsid w:val="000043EE"/>
    <w:rsid w:val="000068DF"/>
    <w:rsid w:val="00006C33"/>
    <w:rsid w:val="00007A7E"/>
    <w:rsid w:val="00011923"/>
    <w:rsid w:val="00011AF4"/>
    <w:rsid w:val="00011F27"/>
    <w:rsid w:val="000121DB"/>
    <w:rsid w:val="00013C3B"/>
    <w:rsid w:val="00014A86"/>
    <w:rsid w:val="00014E94"/>
    <w:rsid w:val="00016B9E"/>
    <w:rsid w:val="00022CFC"/>
    <w:rsid w:val="00022DD8"/>
    <w:rsid w:val="000237AA"/>
    <w:rsid w:val="00024EDD"/>
    <w:rsid w:val="000259AC"/>
    <w:rsid w:val="00025E5D"/>
    <w:rsid w:val="00031312"/>
    <w:rsid w:val="00031DB6"/>
    <w:rsid w:val="0003379F"/>
    <w:rsid w:val="0003429B"/>
    <w:rsid w:val="00035619"/>
    <w:rsid w:val="000403BC"/>
    <w:rsid w:val="0004047E"/>
    <w:rsid w:val="00040B82"/>
    <w:rsid w:val="00041240"/>
    <w:rsid w:val="000427FA"/>
    <w:rsid w:val="000445C3"/>
    <w:rsid w:val="00051DC9"/>
    <w:rsid w:val="00054267"/>
    <w:rsid w:val="00055134"/>
    <w:rsid w:val="0005734C"/>
    <w:rsid w:val="00057CD7"/>
    <w:rsid w:val="00061699"/>
    <w:rsid w:val="00062773"/>
    <w:rsid w:val="000637D9"/>
    <w:rsid w:val="00064758"/>
    <w:rsid w:val="00067E76"/>
    <w:rsid w:val="000722DB"/>
    <w:rsid w:val="00073935"/>
    <w:rsid w:val="00075BD2"/>
    <w:rsid w:val="00077C58"/>
    <w:rsid w:val="000814C1"/>
    <w:rsid w:val="0008193C"/>
    <w:rsid w:val="00082D06"/>
    <w:rsid w:val="00086E46"/>
    <w:rsid w:val="000914FE"/>
    <w:rsid w:val="000918CD"/>
    <w:rsid w:val="000929CD"/>
    <w:rsid w:val="00093973"/>
    <w:rsid w:val="00093F76"/>
    <w:rsid w:val="00095B7E"/>
    <w:rsid w:val="00096A6C"/>
    <w:rsid w:val="00096E1B"/>
    <w:rsid w:val="0009742D"/>
    <w:rsid w:val="000A1EA2"/>
    <w:rsid w:val="000A2233"/>
    <w:rsid w:val="000A2A48"/>
    <w:rsid w:val="000A313F"/>
    <w:rsid w:val="000A3168"/>
    <w:rsid w:val="000A41F2"/>
    <w:rsid w:val="000A4620"/>
    <w:rsid w:val="000A4A44"/>
    <w:rsid w:val="000A52EB"/>
    <w:rsid w:val="000A66DC"/>
    <w:rsid w:val="000A760B"/>
    <w:rsid w:val="000A7673"/>
    <w:rsid w:val="000A7E8D"/>
    <w:rsid w:val="000B0F6E"/>
    <w:rsid w:val="000B1F5B"/>
    <w:rsid w:val="000B2085"/>
    <w:rsid w:val="000B2417"/>
    <w:rsid w:val="000B366C"/>
    <w:rsid w:val="000B3CA3"/>
    <w:rsid w:val="000B6176"/>
    <w:rsid w:val="000C46B8"/>
    <w:rsid w:val="000C4B0C"/>
    <w:rsid w:val="000C55B3"/>
    <w:rsid w:val="000C674B"/>
    <w:rsid w:val="000C7482"/>
    <w:rsid w:val="000C7933"/>
    <w:rsid w:val="000C7B36"/>
    <w:rsid w:val="000C7E58"/>
    <w:rsid w:val="000D0E03"/>
    <w:rsid w:val="000D21BD"/>
    <w:rsid w:val="000D32D3"/>
    <w:rsid w:val="000D3C86"/>
    <w:rsid w:val="000D43D0"/>
    <w:rsid w:val="000D47D0"/>
    <w:rsid w:val="000D6D57"/>
    <w:rsid w:val="000E2036"/>
    <w:rsid w:val="000E404D"/>
    <w:rsid w:val="000E447D"/>
    <w:rsid w:val="000E4B22"/>
    <w:rsid w:val="000E4CDF"/>
    <w:rsid w:val="000E5951"/>
    <w:rsid w:val="000E5AC8"/>
    <w:rsid w:val="000E76BC"/>
    <w:rsid w:val="000F2133"/>
    <w:rsid w:val="000F3356"/>
    <w:rsid w:val="000F35AF"/>
    <w:rsid w:val="000F5377"/>
    <w:rsid w:val="000F551E"/>
    <w:rsid w:val="000F6A69"/>
    <w:rsid w:val="000F7364"/>
    <w:rsid w:val="000F7EC3"/>
    <w:rsid w:val="0010069F"/>
    <w:rsid w:val="00103B40"/>
    <w:rsid w:val="001047E4"/>
    <w:rsid w:val="00107512"/>
    <w:rsid w:val="00110FFE"/>
    <w:rsid w:val="001110F8"/>
    <w:rsid w:val="0011228C"/>
    <w:rsid w:val="00112B8A"/>
    <w:rsid w:val="00114651"/>
    <w:rsid w:val="00114D43"/>
    <w:rsid w:val="00117B3B"/>
    <w:rsid w:val="00117BF9"/>
    <w:rsid w:val="001209C1"/>
    <w:rsid w:val="001217BF"/>
    <w:rsid w:val="00121CF0"/>
    <w:rsid w:val="00123F1D"/>
    <w:rsid w:val="001240F8"/>
    <w:rsid w:val="001260CB"/>
    <w:rsid w:val="00126195"/>
    <w:rsid w:val="00127AFA"/>
    <w:rsid w:val="00130B9C"/>
    <w:rsid w:val="00132295"/>
    <w:rsid w:val="0013278D"/>
    <w:rsid w:val="00132BFB"/>
    <w:rsid w:val="00133187"/>
    <w:rsid w:val="00134158"/>
    <w:rsid w:val="001403C2"/>
    <w:rsid w:val="00140C7F"/>
    <w:rsid w:val="0014279D"/>
    <w:rsid w:val="00143519"/>
    <w:rsid w:val="00144195"/>
    <w:rsid w:val="00144C3A"/>
    <w:rsid w:val="0014514F"/>
    <w:rsid w:val="00145943"/>
    <w:rsid w:val="00146451"/>
    <w:rsid w:val="00147715"/>
    <w:rsid w:val="00147D4A"/>
    <w:rsid w:val="00151F85"/>
    <w:rsid w:val="00152294"/>
    <w:rsid w:val="00155B0B"/>
    <w:rsid w:val="00156683"/>
    <w:rsid w:val="00156EC5"/>
    <w:rsid w:val="00160AC9"/>
    <w:rsid w:val="00161B4E"/>
    <w:rsid w:val="00161D08"/>
    <w:rsid w:val="00162607"/>
    <w:rsid w:val="00162916"/>
    <w:rsid w:val="00162E7B"/>
    <w:rsid w:val="00163D50"/>
    <w:rsid w:val="001645A2"/>
    <w:rsid w:val="00164708"/>
    <w:rsid w:val="00165272"/>
    <w:rsid w:val="00165402"/>
    <w:rsid w:val="00165D58"/>
    <w:rsid w:val="0016637C"/>
    <w:rsid w:val="0016684C"/>
    <w:rsid w:val="00166ABC"/>
    <w:rsid w:val="00170C4F"/>
    <w:rsid w:val="00170E19"/>
    <w:rsid w:val="001721C3"/>
    <w:rsid w:val="0017224E"/>
    <w:rsid w:val="00174365"/>
    <w:rsid w:val="001744D7"/>
    <w:rsid w:val="001771A6"/>
    <w:rsid w:val="001771C3"/>
    <w:rsid w:val="0018075C"/>
    <w:rsid w:val="00180904"/>
    <w:rsid w:val="00181806"/>
    <w:rsid w:val="00181D1C"/>
    <w:rsid w:val="00183C83"/>
    <w:rsid w:val="001840EC"/>
    <w:rsid w:val="00184150"/>
    <w:rsid w:val="0018437E"/>
    <w:rsid w:val="0018459B"/>
    <w:rsid w:val="00185F42"/>
    <w:rsid w:val="00192356"/>
    <w:rsid w:val="001926E4"/>
    <w:rsid w:val="001927CA"/>
    <w:rsid w:val="001957F2"/>
    <w:rsid w:val="001A03E5"/>
    <w:rsid w:val="001A040C"/>
    <w:rsid w:val="001A2A9C"/>
    <w:rsid w:val="001A608E"/>
    <w:rsid w:val="001A6491"/>
    <w:rsid w:val="001A6E7F"/>
    <w:rsid w:val="001A6FCF"/>
    <w:rsid w:val="001A7669"/>
    <w:rsid w:val="001A778E"/>
    <w:rsid w:val="001B3BF9"/>
    <w:rsid w:val="001B551C"/>
    <w:rsid w:val="001B65CA"/>
    <w:rsid w:val="001B6B3B"/>
    <w:rsid w:val="001B76D2"/>
    <w:rsid w:val="001C047B"/>
    <w:rsid w:val="001C243B"/>
    <w:rsid w:val="001C3AEA"/>
    <w:rsid w:val="001C3E90"/>
    <w:rsid w:val="001C477B"/>
    <w:rsid w:val="001C7B17"/>
    <w:rsid w:val="001D06C9"/>
    <w:rsid w:val="001D0F19"/>
    <w:rsid w:val="001D135A"/>
    <w:rsid w:val="001D2EE2"/>
    <w:rsid w:val="001D2FA9"/>
    <w:rsid w:val="001D3A38"/>
    <w:rsid w:val="001D4A8D"/>
    <w:rsid w:val="001D4BD2"/>
    <w:rsid w:val="001D4CFE"/>
    <w:rsid w:val="001D509C"/>
    <w:rsid w:val="001D5DF3"/>
    <w:rsid w:val="001E192A"/>
    <w:rsid w:val="001E2268"/>
    <w:rsid w:val="001E2B7F"/>
    <w:rsid w:val="001E6917"/>
    <w:rsid w:val="001F0119"/>
    <w:rsid w:val="001F0507"/>
    <w:rsid w:val="001F0944"/>
    <w:rsid w:val="001F098B"/>
    <w:rsid w:val="001F0FA4"/>
    <w:rsid w:val="001F45DD"/>
    <w:rsid w:val="001F7146"/>
    <w:rsid w:val="001F7A0A"/>
    <w:rsid w:val="0020044D"/>
    <w:rsid w:val="002027A7"/>
    <w:rsid w:val="00202D75"/>
    <w:rsid w:val="00203EE7"/>
    <w:rsid w:val="00204AE5"/>
    <w:rsid w:val="00211185"/>
    <w:rsid w:val="0021122F"/>
    <w:rsid w:val="00211BCA"/>
    <w:rsid w:val="00212956"/>
    <w:rsid w:val="00213A9D"/>
    <w:rsid w:val="00213F81"/>
    <w:rsid w:val="0021401E"/>
    <w:rsid w:val="0021401F"/>
    <w:rsid w:val="00214629"/>
    <w:rsid w:val="00214D8B"/>
    <w:rsid w:val="00215CFE"/>
    <w:rsid w:val="00215F97"/>
    <w:rsid w:val="002162DE"/>
    <w:rsid w:val="002165A7"/>
    <w:rsid w:val="0022108D"/>
    <w:rsid w:val="0022112B"/>
    <w:rsid w:val="002243D2"/>
    <w:rsid w:val="00226234"/>
    <w:rsid w:val="00226A6D"/>
    <w:rsid w:val="0023254B"/>
    <w:rsid w:val="00232F51"/>
    <w:rsid w:val="002330F2"/>
    <w:rsid w:val="00233528"/>
    <w:rsid w:val="002339F7"/>
    <w:rsid w:val="00233CEA"/>
    <w:rsid w:val="00234A5C"/>
    <w:rsid w:val="00234B51"/>
    <w:rsid w:val="00235140"/>
    <w:rsid w:val="002360EB"/>
    <w:rsid w:val="002404B5"/>
    <w:rsid w:val="00240F5B"/>
    <w:rsid w:val="00241176"/>
    <w:rsid w:val="002414FC"/>
    <w:rsid w:val="00241D44"/>
    <w:rsid w:val="00245B88"/>
    <w:rsid w:val="0024720F"/>
    <w:rsid w:val="00253100"/>
    <w:rsid w:val="00255D97"/>
    <w:rsid w:val="00255EB5"/>
    <w:rsid w:val="0026335E"/>
    <w:rsid w:val="00265075"/>
    <w:rsid w:val="0026516A"/>
    <w:rsid w:val="002659A6"/>
    <w:rsid w:val="0026609E"/>
    <w:rsid w:val="002703E7"/>
    <w:rsid w:val="002708C4"/>
    <w:rsid w:val="00270E20"/>
    <w:rsid w:val="00271648"/>
    <w:rsid w:val="002751E2"/>
    <w:rsid w:val="00275442"/>
    <w:rsid w:val="00277409"/>
    <w:rsid w:val="0028001F"/>
    <w:rsid w:val="0028133C"/>
    <w:rsid w:val="00281698"/>
    <w:rsid w:val="00282825"/>
    <w:rsid w:val="002832F3"/>
    <w:rsid w:val="00290E09"/>
    <w:rsid w:val="002912C5"/>
    <w:rsid w:val="0029218D"/>
    <w:rsid w:val="0029314A"/>
    <w:rsid w:val="00294C94"/>
    <w:rsid w:val="0029512E"/>
    <w:rsid w:val="002955AA"/>
    <w:rsid w:val="002960FC"/>
    <w:rsid w:val="0029684A"/>
    <w:rsid w:val="00296B78"/>
    <w:rsid w:val="00297580"/>
    <w:rsid w:val="00297BB0"/>
    <w:rsid w:val="002A001F"/>
    <w:rsid w:val="002A094C"/>
    <w:rsid w:val="002A18A7"/>
    <w:rsid w:val="002A2138"/>
    <w:rsid w:val="002A220E"/>
    <w:rsid w:val="002A6A6D"/>
    <w:rsid w:val="002A7AF5"/>
    <w:rsid w:val="002A7DEA"/>
    <w:rsid w:val="002B031B"/>
    <w:rsid w:val="002B04A2"/>
    <w:rsid w:val="002B220F"/>
    <w:rsid w:val="002B31C6"/>
    <w:rsid w:val="002B4007"/>
    <w:rsid w:val="002B60AE"/>
    <w:rsid w:val="002B6D36"/>
    <w:rsid w:val="002C1935"/>
    <w:rsid w:val="002C229B"/>
    <w:rsid w:val="002C2F53"/>
    <w:rsid w:val="002C4596"/>
    <w:rsid w:val="002C6432"/>
    <w:rsid w:val="002C7703"/>
    <w:rsid w:val="002C798B"/>
    <w:rsid w:val="002D0F7B"/>
    <w:rsid w:val="002D3388"/>
    <w:rsid w:val="002D46F1"/>
    <w:rsid w:val="002D4BD5"/>
    <w:rsid w:val="002D68F9"/>
    <w:rsid w:val="002D7656"/>
    <w:rsid w:val="002D792A"/>
    <w:rsid w:val="002E0AA7"/>
    <w:rsid w:val="002E1986"/>
    <w:rsid w:val="002E2045"/>
    <w:rsid w:val="002E3FC7"/>
    <w:rsid w:val="002E6401"/>
    <w:rsid w:val="002E7066"/>
    <w:rsid w:val="002E71A1"/>
    <w:rsid w:val="002F1B79"/>
    <w:rsid w:val="002F2EB0"/>
    <w:rsid w:val="002F2F80"/>
    <w:rsid w:val="002F4F74"/>
    <w:rsid w:val="002F4FCA"/>
    <w:rsid w:val="002F5964"/>
    <w:rsid w:val="002F5A6A"/>
    <w:rsid w:val="002F5DC3"/>
    <w:rsid w:val="002F77A8"/>
    <w:rsid w:val="0030122C"/>
    <w:rsid w:val="00301C1D"/>
    <w:rsid w:val="00302B13"/>
    <w:rsid w:val="003032DF"/>
    <w:rsid w:val="00303F38"/>
    <w:rsid w:val="0030495F"/>
    <w:rsid w:val="003052C2"/>
    <w:rsid w:val="0030574A"/>
    <w:rsid w:val="003070A6"/>
    <w:rsid w:val="00307E75"/>
    <w:rsid w:val="0031343F"/>
    <w:rsid w:val="0031348F"/>
    <w:rsid w:val="0031414C"/>
    <w:rsid w:val="00315EC7"/>
    <w:rsid w:val="00315ED6"/>
    <w:rsid w:val="00315ED7"/>
    <w:rsid w:val="00316A32"/>
    <w:rsid w:val="00316D36"/>
    <w:rsid w:val="00317567"/>
    <w:rsid w:val="00322ED5"/>
    <w:rsid w:val="00322F96"/>
    <w:rsid w:val="00323118"/>
    <w:rsid w:val="00323295"/>
    <w:rsid w:val="00323D0F"/>
    <w:rsid w:val="00323FC2"/>
    <w:rsid w:val="00324A9A"/>
    <w:rsid w:val="00325C21"/>
    <w:rsid w:val="00326EC4"/>
    <w:rsid w:val="0032793B"/>
    <w:rsid w:val="00331075"/>
    <w:rsid w:val="00331A5D"/>
    <w:rsid w:val="00331D05"/>
    <w:rsid w:val="0033297F"/>
    <w:rsid w:val="003336C3"/>
    <w:rsid w:val="00333955"/>
    <w:rsid w:val="00334159"/>
    <w:rsid w:val="003366E9"/>
    <w:rsid w:val="00340852"/>
    <w:rsid w:val="00342993"/>
    <w:rsid w:val="00342FA0"/>
    <w:rsid w:val="0034596F"/>
    <w:rsid w:val="003509EE"/>
    <w:rsid w:val="00351FFA"/>
    <w:rsid w:val="0035338A"/>
    <w:rsid w:val="003534F5"/>
    <w:rsid w:val="0035351E"/>
    <w:rsid w:val="0035466F"/>
    <w:rsid w:val="003547A0"/>
    <w:rsid w:val="0035579C"/>
    <w:rsid w:val="0035633B"/>
    <w:rsid w:val="003569DC"/>
    <w:rsid w:val="00356D33"/>
    <w:rsid w:val="00357E0E"/>
    <w:rsid w:val="0036019D"/>
    <w:rsid w:val="0036031C"/>
    <w:rsid w:val="0036325B"/>
    <w:rsid w:val="00363856"/>
    <w:rsid w:val="00363D8E"/>
    <w:rsid w:val="00364C32"/>
    <w:rsid w:val="003651A6"/>
    <w:rsid w:val="0036558D"/>
    <w:rsid w:val="00366DA7"/>
    <w:rsid w:val="00370336"/>
    <w:rsid w:val="003709E5"/>
    <w:rsid w:val="0037110D"/>
    <w:rsid w:val="00373C34"/>
    <w:rsid w:val="00373DAF"/>
    <w:rsid w:val="003742C6"/>
    <w:rsid w:val="003744A4"/>
    <w:rsid w:val="00374878"/>
    <w:rsid w:val="003754C3"/>
    <w:rsid w:val="00375A69"/>
    <w:rsid w:val="00376588"/>
    <w:rsid w:val="00376E67"/>
    <w:rsid w:val="00377387"/>
    <w:rsid w:val="00377E74"/>
    <w:rsid w:val="00377FD8"/>
    <w:rsid w:val="00380146"/>
    <w:rsid w:val="0038141C"/>
    <w:rsid w:val="0038303E"/>
    <w:rsid w:val="003873A0"/>
    <w:rsid w:val="0038787E"/>
    <w:rsid w:val="003907BC"/>
    <w:rsid w:val="003924E9"/>
    <w:rsid w:val="003938F1"/>
    <w:rsid w:val="003974FF"/>
    <w:rsid w:val="003A1982"/>
    <w:rsid w:val="003A309F"/>
    <w:rsid w:val="003A3169"/>
    <w:rsid w:val="003A3443"/>
    <w:rsid w:val="003A3DC3"/>
    <w:rsid w:val="003A5B02"/>
    <w:rsid w:val="003B1A8A"/>
    <w:rsid w:val="003B3419"/>
    <w:rsid w:val="003B58E4"/>
    <w:rsid w:val="003B7A4F"/>
    <w:rsid w:val="003C0E61"/>
    <w:rsid w:val="003C19BD"/>
    <w:rsid w:val="003C1DC1"/>
    <w:rsid w:val="003C336F"/>
    <w:rsid w:val="003C3659"/>
    <w:rsid w:val="003C3B24"/>
    <w:rsid w:val="003C3B39"/>
    <w:rsid w:val="003C4FEE"/>
    <w:rsid w:val="003C650F"/>
    <w:rsid w:val="003C732E"/>
    <w:rsid w:val="003D0E87"/>
    <w:rsid w:val="003D148E"/>
    <w:rsid w:val="003D3D89"/>
    <w:rsid w:val="003D49E2"/>
    <w:rsid w:val="003D4EDF"/>
    <w:rsid w:val="003D5178"/>
    <w:rsid w:val="003D5BAD"/>
    <w:rsid w:val="003D5CC5"/>
    <w:rsid w:val="003E123B"/>
    <w:rsid w:val="003E28BB"/>
    <w:rsid w:val="003E3F96"/>
    <w:rsid w:val="003E4989"/>
    <w:rsid w:val="003E6283"/>
    <w:rsid w:val="003E66DD"/>
    <w:rsid w:val="003E7E62"/>
    <w:rsid w:val="003F047B"/>
    <w:rsid w:val="003F06EA"/>
    <w:rsid w:val="003F2AC0"/>
    <w:rsid w:val="003F53A2"/>
    <w:rsid w:val="003F5425"/>
    <w:rsid w:val="003F7A5E"/>
    <w:rsid w:val="0040163B"/>
    <w:rsid w:val="0040338F"/>
    <w:rsid w:val="00405C87"/>
    <w:rsid w:val="00406D87"/>
    <w:rsid w:val="00407E87"/>
    <w:rsid w:val="00410B19"/>
    <w:rsid w:val="00413898"/>
    <w:rsid w:val="00413BDA"/>
    <w:rsid w:val="00415D84"/>
    <w:rsid w:val="004206E4"/>
    <w:rsid w:val="00420FAA"/>
    <w:rsid w:val="004235E6"/>
    <w:rsid w:val="00423F94"/>
    <w:rsid w:val="00424629"/>
    <w:rsid w:val="00427DDA"/>
    <w:rsid w:val="00430DC9"/>
    <w:rsid w:val="004317A3"/>
    <w:rsid w:val="00432458"/>
    <w:rsid w:val="00434065"/>
    <w:rsid w:val="00434EF5"/>
    <w:rsid w:val="00434FBC"/>
    <w:rsid w:val="004378DA"/>
    <w:rsid w:val="00437948"/>
    <w:rsid w:val="00442166"/>
    <w:rsid w:val="00443799"/>
    <w:rsid w:val="0044440F"/>
    <w:rsid w:val="00444663"/>
    <w:rsid w:val="00444CF7"/>
    <w:rsid w:val="00445821"/>
    <w:rsid w:val="004466D2"/>
    <w:rsid w:val="00446A8C"/>
    <w:rsid w:val="0044736D"/>
    <w:rsid w:val="00450975"/>
    <w:rsid w:val="00450A25"/>
    <w:rsid w:val="00452AE3"/>
    <w:rsid w:val="004532EF"/>
    <w:rsid w:val="004537D3"/>
    <w:rsid w:val="00457A20"/>
    <w:rsid w:val="004603CA"/>
    <w:rsid w:val="004604AD"/>
    <w:rsid w:val="004608EB"/>
    <w:rsid w:val="0046213A"/>
    <w:rsid w:val="0046252A"/>
    <w:rsid w:val="004631FC"/>
    <w:rsid w:val="00463D78"/>
    <w:rsid w:val="004663FA"/>
    <w:rsid w:val="004674A8"/>
    <w:rsid w:val="004710D7"/>
    <w:rsid w:val="00471615"/>
    <w:rsid w:val="004719B2"/>
    <w:rsid w:val="004727FE"/>
    <w:rsid w:val="00472AE1"/>
    <w:rsid w:val="00472D6B"/>
    <w:rsid w:val="0047452A"/>
    <w:rsid w:val="00474874"/>
    <w:rsid w:val="0047540A"/>
    <w:rsid w:val="004763F5"/>
    <w:rsid w:val="00477034"/>
    <w:rsid w:val="0048254D"/>
    <w:rsid w:val="004827A8"/>
    <w:rsid w:val="00482AD8"/>
    <w:rsid w:val="00483BB5"/>
    <w:rsid w:val="0048463F"/>
    <w:rsid w:val="0048697A"/>
    <w:rsid w:val="004872F3"/>
    <w:rsid w:val="004934B0"/>
    <w:rsid w:val="00493656"/>
    <w:rsid w:val="0049397B"/>
    <w:rsid w:val="00493C94"/>
    <w:rsid w:val="00495D8E"/>
    <w:rsid w:val="004A21C9"/>
    <w:rsid w:val="004A407B"/>
    <w:rsid w:val="004A480B"/>
    <w:rsid w:val="004A519D"/>
    <w:rsid w:val="004A58E8"/>
    <w:rsid w:val="004A63FB"/>
    <w:rsid w:val="004B1C5E"/>
    <w:rsid w:val="004B251C"/>
    <w:rsid w:val="004B3B53"/>
    <w:rsid w:val="004B405D"/>
    <w:rsid w:val="004B4C4E"/>
    <w:rsid w:val="004B6070"/>
    <w:rsid w:val="004B747F"/>
    <w:rsid w:val="004C1AD9"/>
    <w:rsid w:val="004C2289"/>
    <w:rsid w:val="004C601D"/>
    <w:rsid w:val="004C7DDF"/>
    <w:rsid w:val="004D0404"/>
    <w:rsid w:val="004D083C"/>
    <w:rsid w:val="004D34D1"/>
    <w:rsid w:val="004D42D8"/>
    <w:rsid w:val="004D61CB"/>
    <w:rsid w:val="004D6FD9"/>
    <w:rsid w:val="004D7522"/>
    <w:rsid w:val="004D7949"/>
    <w:rsid w:val="004E1E91"/>
    <w:rsid w:val="004E1FF3"/>
    <w:rsid w:val="004E2AC7"/>
    <w:rsid w:val="004E3264"/>
    <w:rsid w:val="004E32B2"/>
    <w:rsid w:val="004E48D2"/>
    <w:rsid w:val="004E512C"/>
    <w:rsid w:val="004E5741"/>
    <w:rsid w:val="004E5BD7"/>
    <w:rsid w:val="004E68FA"/>
    <w:rsid w:val="004F0430"/>
    <w:rsid w:val="004F05D9"/>
    <w:rsid w:val="004F06C5"/>
    <w:rsid w:val="004F3209"/>
    <w:rsid w:val="004F3550"/>
    <w:rsid w:val="004F48A9"/>
    <w:rsid w:val="004F48E6"/>
    <w:rsid w:val="004F54B4"/>
    <w:rsid w:val="004F5BA3"/>
    <w:rsid w:val="004F7BEC"/>
    <w:rsid w:val="00503933"/>
    <w:rsid w:val="005046A2"/>
    <w:rsid w:val="00506614"/>
    <w:rsid w:val="005127E9"/>
    <w:rsid w:val="00512BA2"/>
    <w:rsid w:val="0051378D"/>
    <w:rsid w:val="0051419F"/>
    <w:rsid w:val="00514508"/>
    <w:rsid w:val="00514888"/>
    <w:rsid w:val="00520C19"/>
    <w:rsid w:val="00522CE9"/>
    <w:rsid w:val="00523367"/>
    <w:rsid w:val="0052361A"/>
    <w:rsid w:val="00525999"/>
    <w:rsid w:val="00525F01"/>
    <w:rsid w:val="00525FA1"/>
    <w:rsid w:val="0052779A"/>
    <w:rsid w:val="005301AE"/>
    <w:rsid w:val="005301EF"/>
    <w:rsid w:val="00530D3C"/>
    <w:rsid w:val="00530EE8"/>
    <w:rsid w:val="005314DA"/>
    <w:rsid w:val="00531E8F"/>
    <w:rsid w:val="00532D9D"/>
    <w:rsid w:val="0053537D"/>
    <w:rsid w:val="0053563A"/>
    <w:rsid w:val="005416C7"/>
    <w:rsid w:val="00543E70"/>
    <w:rsid w:val="00544030"/>
    <w:rsid w:val="00545A35"/>
    <w:rsid w:val="00546477"/>
    <w:rsid w:val="0054674E"/>
    <w:rsid w:val="00547C3B"/>
    <w:rsid w:val="00547DD0"/>
    <w:rsid w:val="00550B80"/>
    <w:rsid w:val="005513BD"/>
    <w:rsid w:val="005515D6"/>
    <w:rsid w:val="0055278C"/>
    <w:rsid w:val="00555908"/>
    <w:rsid w:val="005572CF"/>
    <w:rsid w:val="00557B64"/>
    <w:rsid w:val="00562245"/>
    <w:rsid w:val="005630F1"/>
    <w:rsid w:val="00564BFD"/>
    <w:rsid w:val="005652D2"/>
    <w:rsid w:val="00567BC4"/>
    <w:rsid w:val="00570E73"/>
    <w:rsid w:val="00570EE5"/>
    <w:rsid w:val="00571345"/>
    <w:rsid w:val="00571435"/>
    <w:rsid w:val="00571AF0"/>
    <w:rsid w:val="0057379A"/>
    <w:rsid w:val="00573D3B"/>
    <w:rsid w:val="00581037"/>
    <w:rsid w:val="00582149"/>
    <w:rsid w:val="00582BFE"/>
    <w:rsid w:val="00586141"/>
    <w:rsid w:val="00586AAD"/>
    <w:rsid w:val="00590056"/>
    <w:rsid w:val="005916CE"/>
    <w:rsid w:val="0059193B"/>
    <w:rsid w:val="0059513C"/>
    <w:rsid w:val="00596070"/>
    <w:rsid w:val="00596627"/>
    <w:rsid w:val="00596876"/>
    <w:rsid w:val="005A44C7"/>
    <w:rsid w:val="005A4ACD"/>
    <w:rsid w:val="005A5979"/>
    <w:rsid w:val="005A6887"/>
    <w:rsid w:val="005A79F2"/>
    <w:rsid w:val="005B292E"/>
    <w:rsid w:val="005B3053"/>
    <w:rsid w:val="005B33D6"/>
    <w:rsid w:val="005B365C"/>
    <w:rsid w:val="005B477D"/>
    <w:rsid w:val="005B6DBC"/>
    <w:rsid w:val="005B7780"/>
    <w:rsid w:val="005B7C4C"/>
    <w:rsid w:val="005C1D70"/>
    <w:rsid w:val="005C22FC"/>
    <w:rsid w:val="005C27A1"/>
    <w:rsid w:val="005C2B1F"/>
    <w:rsid w:val="005C2D88"/>
    <w:rsid w:val="005C2F9E"/>
    <w:rsid w:val="005C59CB"/>
    <w:rsid w:val="005C5AB2"/>
    <w:rsid w:val="005C68FF"/>
    <w:rsid w:val="005D314A"/>
    <w:rsid w:val="005D3F0C"/>
    <w:rsid w:val="005D5738"/>
    <w:rsid w:val="005D60D9"/>
    <w:rsid w:val="005D65A6"/>
    <w:rsid w:val="005E0046"/>
    <w:rsid w:val="005E0660"/>
    <w:rsid w:val="005E35B7"/>
    <w:rsid w:val="005E4024"/>
    <w:rsid w:val="005E5D87"/>
    <w:rsid w:val="005E64AC"/>
    <w:rsid w:val="005F61E2"/>
    <w:rsid w:val="00601835"/>
    <w:rsid w:val="0060360D"/>
    <w:rsid w:val="00603925"/>
    <w:rsid w:val="00603D45"/>
    <w:rsid w:val="0060656E"/>
    <w:rsid w:val="00607999"/>
    <w:rsid w:val="00607F5D"/>
    <w:rsid w:val="006105B4"/>
    <w:rsid w:val="00611BA6"/>
    <w:rsid w:val="00612C9F"/>
    <w:rsid w:val="00613E83"/>
    <w:rsid w:val="00615864"/>
    <w:rsid w:val="006178DA"/>
    <w:rsid w:val="0062020E"/>
    <w:rsid w:val="00620343"/>
    <w:rsid w:val="00620589"/>
    <w:rsid w:val="00620910"/>
    <w:rsid w:val="006211B4"/>
    <w:rsid w:val="00621633"/>
    <w:rsid w:val="00623B55"/>
    <w:rsid w:val="00623D5A"/>
    <w:rsid w:val="006242E4"/>
    <w:rsid w:val="006245CF"/>
    <w:rsid w:val="00625ABC"/>
    <w:rsid w:val="0063081C"/>
    <w:rsid w:val="00630922"/>
    <w:rsid w:val="00631170"/>
    <w:rsid w:val="00632E11"/>
    <w:rsid w:val="00632F74"/>
    <w:rsid w:val="00633444"/>
    <w:rsid w:val="00633750"/>
    <w:rsid w:val="0063377A"/>
    <w:rsid w:val="00635259"/>
    <w:rsid w:val="00636172"/>
    <w:rsid w:val="006366C5"/>
    <w:rsid w:val="006370DE"/>
    <w:rsid w:val="00641BFD"/>
    <w:rsid w:val="00643694"/>
    <w:rsid w:val="00645BAC"/>
    <w:rsid w:val="00645E5D"/>
    <w:rsid w:val="00646820"/>
    <w:rsid w:val="0064788F"/>
    <w:rsid w:val="00650B4F"/>
    <w:rsid w:val="00651728"/>
    <w:rsid w:val="006526F0"/>
    <w:rsid w:val="006569F4"/>
    <w:rsid w:val="00660228"/>
    <w:rsid w:val="006638F6"/>
    <w:rsid w:val="00663970"/>
    <w:rsid w:val="00663F9A"/>
    <w:rsid w:val="0066505F"/>
    <w:rsid w:val="00665F3D"/>
    <w:rsid w:val="00665F4E"/>
    <w:rsid w:val="006745A8"/>
    <w:rsid w:val="00675DF1"/>
    <w:rsid w:val="00675FB6"/>
    <w:rsid w:val="00676035"/>
    <w:rsid w:val="006771C1"/>
    <w:rsid w:val="00677960"/>
    <w:rsid w:val="0067798E"/>
    <w:rsid w:val="00680792"/>
    <w:rsid w:val="006811FE"/>
    <w:rsid w:val="00681681"/>
    <w:rsid w:val="006837D7"/>
    <w:rsid w:val="006854F9"/>
    <w:rsid w:val="00690366"/>
    <w:rsid w:val="00691AD3"/>
    <w:rsid w:val="006922B1"/>
    <w:rsid w:val="00692877"/>
    <w:rsid w:val="00692C46"/>
    <w:rsid w:val="0069596F"/>
    <w:rsid w:val="0069687E"/>
    <w:rsid w:val="00696A84"/>
    <w:rsid w:val="00697EC5"/>
    <w:rsid w:val="00697FB9"/>
    <w:rsid w:val="006A20D7"/>
    <w:rsid w:val="006A31F8"/>
    <w:rsid w:val="006A3352"/>
    <w:rsid w:val="006A3B28"/>
    <w:rsid w:val="006A42C2"/>
    <w:rsid w:val="006A4657"/>
    <w:rsid w:val="006A6909"/>
    <w:rsid w:val="006A692C"/>
    <w:rsid w:val="006A7244"/>
    <w:rsid w:val="006B1FA0"/>
    <w:rsid w:val="006B38C4"/>
    <w:rsid w:val="006B41B5"/>
    <w:rsid w:val="006B71AD"/>
    <w:rsid w:val="006B764E"/>
    <w:rsid w:val="006C1617"/>
    <w:rsid w:val="006C1713"/>
    <w:rsid w:val="006C1FFF"/>
    <w:rsid w:val="006C45B5"/>
    <w:rsid w:val="006C78D1"/>
    <w:rsid w:val="006D18A5"/>
    <w:rsid w:val="006D40C9"/>
    <w:rsid w:val="006D4CB3"/>
    <w:rsid w:val="006D4E4E"/>
    <w:rsid w:val="006D5AD6"/>
    <w:rsid w:val="006D5D51"/>
    <w:rsid w:val="006E0642"/>
    <w:rsid w:val="006E21E7"/>
    <w:rsid w:val="006E42E2"/>
    <w:rsid w:val="006E4B1A"/>
    <w:rsid w:val="006E538E"/>
    <w:rsid w:val="006E5A42"/>
    <w:rsid w:val="006E5B17"/>
    <w:rsid w:val="006E5EAE"/>
    <w:rsid w:val="006E6B6C"/>
    <w:rsid w:val="006F1801"/>
    <w:rsid w:val="006F1B86"/>
    <w:rsid w:val="006F21A5"/>
    <w:rsid w:val="006F2A27"/>
    <w:rsid w:val="006F2A3A"/>
    <w:rsid w:val="006F2D20"/>
    <w:rsid w:val="006F383D"/>
    <w:rsid w:val="006F39E3"/>
    <w:rsid w:val="006F5E73"/>
    <w:rsid w:val="006F6129"/>
    <w:rsid w:val="00702BB6"/>
    <w:rsid w:val="00703AD3"/>
    <w:rsid w:val="00704034"/>
    <w:rsid w:val="00705C3D"/>
    <w:rsid w:val="00706685"/>
    <w:rsid w:val="00707282"/>
    <w:rsid w:val="00707886"/>
    <w:rsid w:val="0071010E"/>
    <w:rsid w:val="0071390F"/>
    <w:rsid w:val="00715401"/>
    <w:rsid w:val="0071552F"/>
    <w:rsid w:val="00715896"/>
    <w:rsid w:val="007169E9"/>
    <w:rsid w:val="00717D73"/>
    <w:rsid w:val="0072100E"/>
    <w:rsid w:val="0072228E"/>
    <w:rsid w:val="00723EA3"/>
    <w:rsid w:val="00724D03"/>
    <w:rsid w:val="0072654A"/>
    <w:rsid w:val="00726D1F"/>
    <w:rsid w:val="00727EBB"/>
    <w:rsid w:val="00731142"/>
    <w:rsid w:val="00732536"/>
    <w:rsid w:val="00732C2F"/>
    <w:rsid w:val="00732CA4"/>
    <w:rsid w:val="007335DE"/>
    <w:rsid w:val="007343DA"/>
    <w:rsid w:val="00735F86"/>
    <w:rsid w:val="007361B6"/>
    <w:rsid w:val="007373C5"/>
    <w:rsid w:val="007377E0"/>
    <w:rsid w:val="007400AC"/>
    <w:rsid w:val="007402C1"/>
    <w:rsid w:val="00741658"/>
    <w:rsid w:val="00741A0D"/>
    <w:rsid w:val="00742910"/>
    <w:rsid w:val="0074440F"/>
    <w:rsid w:val="007476E2"/>
    <w:rsid w:val="00747B61"/>
    <w:rsid w:val="00747F8C"/>
    <w:rsid w:val="007502DB"/>
    <w:rsid w:val="00751326"/>
    <w:rsid w:val="00753E24"/>
    <w:rsid w:val="00754230"/>
    <w:rsid w:val="00755D9E"/>
    <w:rsid w:val="00756238"/>
    <w:rsid w:val="00756248"/>
    <w:rsid w:val="00761689"/>
    <w:rsid w:val="00762787"/>
    <w:rsid w:val="007667FA"/>
    <w:rsid w:val="00766D3F"/>
    <w:rsid w:val="00766F4E"/>
    <w:rsid w:val="00770715"/>
    <w:rsid w:val="007725C0"/>
    <w:rsid w:val="00772D71"/>
    <w:rsid w:val="0077368A"/>
    <w:rsid w:val="00774792"/>
    <w:rsid w:val="007751EB"/>
    <w:rsid w:val="007761D0"/>
    <w:rsid w:val="00776670"/>
    <w:rsid w:val="00777E17"/>
    <w:rsid w:val="007841DB"/>
    <w:rsid w:val="00784A98"/>
    <w:rsid w:val="00786712"/>
    <w:rsid w:val="00786999"/>
    <w:rsid w:val="0079056F"/>
    <w:rsid w:val="00790C0A"/>
    <w:rsid w:val="00791AA8"/>
    <w:rsid w:val="0079254E"/>
    <w:rsid w:val="00793E10"/>
    <w:rsid w:val="00794D42"/>
    <w:rsid w:val="00795071"/>
    <w:rsid w:val="007A03F6"/>
    <w:rsid w:val="007A074D"/>
    <w:rsid w:val="007A0788"/>
    <w:rsid w:val="007A0B96"/>
    <w:rsid w:val="007A192B"/>
    <w:rsid w:val="007A193E"/>
    <w:rsid w:val="007A1E85"/>
    <w:rsid w:val="007A2FFC"/>
    <w:rsid w:val="007A34BF"/>
    <w:rsid w:val="007A371C"/>
    <w:rsid w:val="007A42B7"/>
    <w:rsid w:val="007A448F"/>
    <w:rsid w:val="007A5E45"/>
    <w:rsid w:val="007B0461"/>
    <w:rsid w:val="007B1224"/>
    <w:rsid w:val="007B2485"/>
    <w:rsid w:val="007B6D99"/>
    <w:rsid w:val="007C2762"/>
    <w:rsid w:val="007C326B"/>
    <w:rsid w:val="007C3EC9"/>
    <w:rsid w:val="007C4C9B"/>
    <w:rsid w:val="007C58D3"/>
    <w:rsid w:val="007D0FCA"/>
    <w:rsid w:val="007D13EC"/>
    <w:rsid w:val="007D272C"/>
    <w:rsid w:val="007D33D1"/>
    <w:rsid w:val="007D3FE7"/>
    <w:rsid w:val="007D4C82"/>
    <w:rsid w:val="007D5246"/>
    <w:rsid w:val="007D7F3C"/>
    <w:rsid w:val="007D7F70"/>
    <w:rsid w:val="007E07FB"/>
    <w:rsid w:val="007E1FFF"/>
    <w:rsid w:val="007E2D97"/>
    <w:rsid w:val="007E4D14"/>
    <w:rsid w:val="007E4F79"/>
    <w:rsid w:val="007E500E"/>
    <w:rsid w:val="007F0098"/>
    <w:rsid w:val="007F0C4B"/>
    <w:rsid w:val="007F45A8"/>
    <w:rsid w:val="007F6E52"/>
    <w:rsid w:val="007F7196"/>
    <w:rsid w:val="007F7A37"/>
    <w:rsid w:val="0080095E"/>
    <w:rsid w:val="008014E7"/>
    <w:rsid w:val="00802261"/>
    <w:rsid w:val="008028E2"/>
    <w:rsid w:val="00802C3F"/>
    <w:rsid w:val="0080421B"/>
    <w:rsid w:val="00804869"/>
    <w:rsid w:val="0080562C"/>
    <w:rsid w:val="00807664"/>
    <w:rsid w:val="008078E3"/>
    <w:rsid w:val="00814CC5"/>
    <w:rsid w:val="0081544F"/>
    <w:rsid w:val="0082064B"/>
    <w:rsid w:val="008207A5"/>
    <w:rsid w:val="00820A24"/>
    <w:rsid w:val="00820C25"/>
    <w:rsid w:val="00822212"/>
    <w:rsid w:val="00824645"/>
    <w:rsid w:val="00826DCB"/>
    <w:rsid w:val="00827291"/>
    <w:rsid w:val="00830AB5"/>
    <w:rsid w:val="00830C3B"/>
    <w:rsid w:val="00832BEC"/>
    <w:rsid w:val="0083518D"/>
    <w:rsid w:val="00835D8F"/>
    <w:rsid w:val="00835F3D"/>
    <w:rsid w:val="00836677"/>
    <w:rsid w:val="008402F1"/>
    <w:rsid w:val="0084175D"/>
    <w:rsid w:val="0084451F"/>
    <w:rsid w:val="00844841"/>
    <w:rsid w:val="0084584A"/>
    <w:rsid w:val="00845CF0"/>
    <w:rsid w:val="008469D0"/>
    <w:rsid w:val="008471AE"/>
    <w:rsid w:val="00851C94"/>
    <w:rsid w:val="00854D42"/>
    <w:rsid w:val="00855FA1"/>
    <w:rsid w:val="008575C5"/>
    <w:rsid w:val="008575E2"/>
    <w:rsid w:val="0085795E"/>
    <w:rsid w:val="00860670"/>
    <w:rsid w:val="0086137D"/>
    <w:rsid w:val="00862BD2"/>
    <w:rsid w:val="00865135"/>
    <w:rsid w:val="00873BEC"/>
    <w:rsid w:val="00873F82"/>
    <w:rsid w:val="008747C2"/>
    <w:rsid w:val="008759DD"/>
    <w:rsid w:val="008761DA"/>
    <w:rsid w:val="00876840"/>
    <w:rsid w:val="00877DCD"/>
    <w:rsid w:val="008803CC"/>
    <w:rsid w:val="00882025"/>
    <w:rsid w:val="00882026"/>
    <w:rsid w:val="00882122"/>
    <w:rsid w:val="008828CD"/>
    <w:rsid w:val="008864BC"/>
    <w:rsid w:val="00892CF4"/>
    <w:rsid w:val="0089452F"/>
    <w:rsid w:val="00895AA6"/>
    <w:rsid w:val="008964F7"/>
    <w:rsid w:val="0089725C"/>
    <w:rsid w:val="008A2BAF"/>
    <w:rsid w:val="008A4512"/>
    <w:rsid w:val="008B0490"/>
    <w:rsid w:val="008B1467"/>
    <w:rsid w:val="008B2C26"/>
    <w:rsid w:val="008B4A8A"/>
    <w:rsid w:val="008B4FB1"/>
    <w:rsid w:val="008B5657"/>
    <w:rsid w:val="008B605A"/>
    <w:rsid w:val="008B6489"/>
    <w:rsid w:val="008B7329"/>
    <w:rsid w:val="008C1ABA"/>
    <w:rsid w:val="008C258F"/>
    <w:rsid w:val="008C3C83"/>
    <w:rsid w:val="008C6368"/>
    <w:rsid w:val="008D0088"/>
    <w:rsid w:val="008D0600"/>
    <w:rsid w:val="008D0CD1"/>
    <w:rsid w:val="008D2011"/>
    <w:rsid w:val="008D3959"/>
    <w:rsid w:val="008D4AFE"/>
    <w:rsid w:val="008D520B"/>
    <w:rsid w:val="008D5A58"/>
    <w:rsid w:val="008D6032"/>
    <w:rsid w:val="008D7EC1"/>
    <w:rsid w:val="008E24F0"/>
    <w:rsid w:val="008E4C3C"/>
    <w:rsid w:val="008F0C9E"/>
    <w:rsid w:val="008F1B85"/>
    <w:rsid w:val="008F2A77"/>
    <w:rsid w:val="008F2F83"/>
    <w:rsid w:val="008F43C0"/>
    <w:rsid w:val="008F668C"/>
    <w:rsid w:val="008F7FF7"/>
    <w:rsid w:val="00900F80"/>
    <w:rsid w:val="00904D0B"/>
    <w:rsid w:val="00905712"/>
    <w:rsid w:val="00905D96"/>
    <w:rsid w:val="00906021"/>
    <w:rsid w:val="0091258E"/>
    <w:rsid w:val="009135BC"/>
    <w:rsid w:val="00913674"/>
    <w:rsid w:val="00914FF1"/>
    <w:rsid w:val="00915FFC"/>
    <w:rsid w:val="009164E6"/>
    <w:rsid w:val="009167C2"/>
    <w:rsid w:val="00917AEB"/>
    <w:rsid w:val="009202CF"/>
    <w:rsid w:val="00922203"/>
    <w:rsid w:val="009235FD"/>
    <w:rsid w:val="00924EF2"/>
    <w:rsid w:val="00925FD9"/>
    <w:rsid w:val="009303F8"/>
    <w:rsid w:val="00933141"/>
    <w:rsid w:val="009348AE"/>
    <w:rsid w:val="00934B0C"/>
    <w:rsid w:val="0093527B"/>
    <w:rsid w:val="009353EB"/>
    <w:rsid w:val="00935D88"/>
    <w:rsid w:val="0093603C"/>
    <w:rsid w:val="00936F18"/>
    <w:rsid w:val="00940303"/>
    <w:rsid w:val="00940786"/>
    <w:rsid w:val="009419C2"/>
    <w:rsid w:val="00941D41"/>
    <w:rsid w:val="00942011"/>
    <w:rsid w:val="0094218B"/>
    <w:rsid w:val="0094288E"/>
    <w:rsid w:val="009428B2"/>
    <w:rsid w:val="00942DBE"/>
    <w:rsid w:val="009472F8"/>
    <w:rsid w:val="00947588"/>
    <w:rsid w:val="0095277C"/>
    <w:rsid w:val="009561AD"/>
    <w:rsid w:val="009568FC"/>
    <w:rsid w:val="00956961"/>
    <w:rsid w:val="0095715B"/>
    <w:rsid w:val="00960B00"/>
    <w:rsid w:val="00961F02"/>
    <w:rsid w:val="00962407"/>
    <w:rsid w:val="00967185"/>
    <w:rsid w:val="00967858"/>
    <w:rsid w:val="009702B6"/>
    <w:rsid w:val="00970AF3"/>
    <w:rsid w:val="00973F3B"/>
    <w:rsid w:val="00974616"/>
    <w:rsid w:val="00974997"/>
    <w:rsid w:val="009818B7"/>
    <w:rsid w:val="009822A6"/>
    <w:rsid w:val="00982D6F"/>
    <w:rsid w:val="0098442E"/>
    <w:rsid w:val="00984D85"/>
    <w:rsid w:val="0098561A"/>
    <w:rsid w:val="00987228"/>
    <w:rsid w:val="00987369"/>
    <w:rsid w:val="009874EB"/>
    <w:rsid w:val="00987E85"/>
    <w:rsid w:val="0099227A"/>
    <w:rsid w:val="00992F22"/>
    <w:rsid w:val="0099691C"/>
    <w:rsid w:val="00996A92"/>
    <w:rsid w:val="00996F4B"/>
    <w:rsid w:val="00996FBD"/>
    <w:rsid w:val="009970ED"/>
    <w:rsid w:val="00997327"/>
    <w:rsid w:val="009A2382"/>
    <w:rsid w:val="009A3546"/>
    <w:rsid w:val="009A5189"/>
    <w:rsid w:val="009A5BFC"/>
    <w:rsid w:val="009A6385"/>
    <w:rsid w:val="009B185F"/>
    <w:rsid w:val="009B1B98"/>
    <w:rsid w:val="009B1F37"/>
    <w:rsid w:val="009B2983"/>
    <w:rsid w:val="009B73D0"/>
    <w:rsid w:val="009C1C41"/>
    <w:rsid w:val="009C7A31"/>
    <w:rsid w:val="009D4CA5"/>
    <w:rsid w:val="009D5606"/>
    <w:rsid w:val="009D78D7"/>
    <w:rsid w:val="009D7BE7"/>
    <w:rsid w:val="009E139D"/>
    <w:rsid w:val="009E2B77"/>
    <w:rsid w:val="009E2DB5"/>
    <w:rsid w:val="009E3975"/>
    <w:rsid w:val="009E3EDC"/>
    <w:rsid w:val="009E5907"/>
    <w:rsid w:val="009F1558"/>
    <w:rsid w:val="009F4F9F"/>
    <w:rsid w:val="009F5C91"/>
    <w:rsid w:val="00A01EEA"/>
    <w:rsid w:val="00A02289"/>
    <w:rsid w:val="00A056E1"/>
    <w:rsid w:val="00A05ADF"/>
    <w:rsid w:val="00A20977"/>
    <w:rsid w:val="00A21B25"/>
    <w:rsid w:val="00A22EC1"/>
    <w:rsid w:val="00A24A3A"/>
    <w:rsid w:val="00A25366"/>
    <w:rsid w:val="00A2570C"/>
    <w:rsid w:val="00A26F99"/>
    <w:rsid w:val="00A26FC7"/>
    <w:rsid w:val="00A27AE3"/>
    <w:rsid w:val="00A30ACB"/>
    <w:rsid w:val="00A3216E"/>
    <w:rsid w:val="00A369E6"/>
    <w:rsid w:val="00A36AEF"/>
    <w:rsid w:val="00A37FF8"/>
    <w:rsid w:val="00A40688"/>
    <w:rsid w:val="00A42CB5"/>
    <w:rsid w:val="00A44356"/>
    <w:rsid w:val="00A514BD"/>
    <w:rsid w:val="00A518AF"/>
    <w:rsid w:val="00A52F7D"/>
    <w:rsid w:val="00A53024"/>
    <w:rsid w:val="00A53117"/>
    <w:rsid w:val="00A53398"/>
    <w:rsid w:val="00A535CF"/>
    <w:rsid w:val="00A54A83"/>
    <w:rsid w:val="00A54E2C"/>
    <w:rsid w:val="00A5587C"/>
    <w:rsid w:val="00A5598B"/>
    <w:rsid w:val="00A57D3D"/>
    <w:rsid w:val="00A609C5"/>
    <w:rsid w:val="00A60F7A"/>
    <w:rsid w:val="00A612FC"/>
    <w:rsid w:val="00A61C58"/>
    <w:rsid w:val="00A630E1"/>
    <w:rsid w:val="00A638EF"/>
    <w:rsid w:val="00A63CAD"/>
    <w:rsid w:val="00A65395"/>
    <w:rsid w:val="00A66E9D"/>
    <w:rsid w:val="00A6706A"/>
    <w:rsid w:val="00A673D6"/>
    <w:rsid w:val="00A70C2F"/>
    <w:rsid w:val="00A72C1F"/>
    <w:rsid w:val="00A74E95"/>
    <w:rsid w:val="00A765EC"/>
    <w:rsid w:val="00A76662"/>
    <w:rsid w:val="00A77733"/>
    <w:rsid w:val="00A80029"/>
    <w:rsid w:val="00A808C8"/>
    <w:rsid w:val="00A81357"/>
    <w:rsid w:val="00A824D2"/>
    <w:rsid w:val="00A82D8D"/>
    <w:rsid w:val="00A832A0"/>
    <w:rsid w:val="00A83F77"/>
    <w:rsid w:val="00A851F5"/>
    <w:rsid w:val="00A85291"/>
    <w:rsid w:val="00A8740A"/>
    <w:rsid w:val="00A87FF9"/>
    <w:rsid w:val="00A9017C"/>
    <w:rsid w:val="00A9277B"/>
    <w:rsid w:val="00A92B98"/>
    <w:rsid w:val="00A93709"/>
    <w:rsid w:val="00A943DE"/>
    <w:rsid w:val="00A94B24"/>
    <w:rsid w:val="00A94DDB"/>
    <w:rsid w:val="00A9685F"/>
    <w:rsid w:val="00AA083E"/>
    <w:rsid w:val="00AA09A0"/>
    <w:rsid w:val="00AA103F"/>
    <w:rsid w:val="00AA3857"/>
    <w:rsid w:val="00AA3BAA"/>
    <w:rsid w:val="00AA3D54"/>
    <w:rsid w:val="00AA420E"/>
    <w:rsid w:val="00AA5D81"/>
    <w:rsid w:val="00AA5F6C"/>
    <w:rsid w:val="00AA6738"/>
    <w:rsid w:val="00AB012A"/>
    <w:rsid w:val="00AB0290"/>
    <w:rsid w:val="00AB0765"/>
    <w:rsid w:val="00AB0DEE"/>
    <w:rsid w:val="00AB4956"/>
    <w:rsid w:val="00AB795E"/>
    <w:rsid w:val="00AB79DA"/>
    <w:rsid w:val="00AC22FA"/>
    <w:rsid w:val="00AC3CA0"/>
    <w:rsid w:val="00AC50C1"/>
    <w:rsid w:val="00AC58E0"/>
    <w:rsid w:val="00AD126F"/>
    <w:rsid w:val="00AD2053"/>
    <w:rsid w:val="00AD2DFD"/>
    <w:rsid w:val="00AD4717"/>
    <w:rsid w:val="00AD4CA1"/>
    <w:rsid w:val="00AD531B"/>
    <w:rsid w:val="00AD7654"/>
    <w:rsid w:val="00AE065F"/>
    <w:rsid w:val="00AE1967"/>
    <w:rsid w:val="00AE276A"/>
    <w:rsid w:val="00AE3251"/>
    <w:rsid w:val="00AE3EED"/>
    <w:rsid w:val="00AE6C1B"/>
    <w:rsid w:val="00AF4490"/>
    <w:rsid w:val="00AF5157"/>
    <w:rsid w:val="00AF61CF"/>
    <w:rsid w:val="00AF72BC"/>
    <w:rsid w:val="00AF7EDC"/>
    <w:rsid w:val="00B002DA"/>
    <w:rsid w:val="00B003E4"/>
    <w:rsid w:val="00B00969"/>
    <w:rsid w:val="00B04F23"/>
    <w:rsid w:val="00B051CB"/>
    <w:rsid w:val="00B10C95"/>
    <w:rsid w:val="00B11B9E"/>
    <w:rsid w:val="00B1423B"/>
    <w:rsid w:val="00B14624"/>
    <w:rsid w:val="00B14638"/>
    <w:rsid w:val="00B150F7"/>
    <w:rsid w:val="00B16053"/>
    <w:rsid w:val="00B16567"/>
    <w:rsid w:val="00B21928"/>
    <w:rsid w:val="00B21C93"/>
    <w:rsid w:val="00B22B92"/>
    <w:rsid w:val="00B245BD"/>
    <w:rsid w:val="00B247D9"/>
    <w:rsid w:val="00B24BE1"/>
    <w:rsid w:val="00B2527C"/>
    <w:rsid w:val="00B26DA8"/>
    <w:rsid w:val="00B31891"/>
    <w:rsid w:val="00B32673"/>
    <w:rsid w:val="00B33534"/>
    <w:rsid w:val="00B3434C"/>
    <w:rsid w:val="00B3576E"/>
    <w:rsid w:val="00B376AC"/>
    <w:rsid w:val="00B379DC"/>
    <w:rsid w:val="00B40A6E"/>
    <w:rsid w:val="00B40B29"/>
    <w:rsid w:val="00B4129B"/>
    <w:rsid w:val="00B43C5B"/>
    <w:rsid w:val="00B44159"/>
    <w:rsid w:val="00B44A8B"/>
    <w:rsid w:val="00B45773"/>
    <w:rsid w:val="00B46C49"/>
    <w:rsid w:val="00B470F0"/>
    <w:rsid w:val="00B47DA1"/>
    <w:rsid w:val="00B5141C"/>
    <w:rsid w:val="00B51C9A"/>
    <w:rsid w:val="00B52126"/>
    <w:rsid w:val="00B521B9"/>
    <w:rsid w:val="00B5256B"/>
    <w:rsid w:val="00B52EE0"/>
    <w:rsid w:val="00B5385F"/>
    <w:rsid w:val="00B5479D"/>
    <w:rsid w:val="00B54E68"/>
    <w:rsid w:val="00B56BB2"/>
    <w:rsid w:val="00B56DC3"/>
    <w:rsid w:val="00B60431"/>
    <w:rsid w:val="00B61328"/>
    <w:rsid w:val="00B63131"/>
    <w:rsid w:val="00B6621E"/>
    <w:rsid w:val="00B664CF"/>
    <w:rsid w:val="00B6736E"/>
    <w:rsid w:val="00B6775A"/>
    <w:rsid w:val="00B707F1"/>
    <w:rsid w:val="00B7361A"/>
    <w:rsid w:val="00B7598D"/>
    <w:rsid w:val="00B75A3A"/>
    <w:rsid w:val="00B76DE0"/>
    <w:rsid w:val="00B83686"/>
    <w:rsid w:val="00B837DA"/>
    <w:rsid w:val="00B842F7"/>
    <w:rsid w:val="00B90173"/>
    <w:rsid w:val="00B91036"/>
    <w:rsid w:val="00B913DC"/>
    <w:rsid w:val="00B9168F"/>
    <w:rsid w:val="00B93520"/>
    <w:rsid w:val="00B94175"/>
    <w:rsid w:val="00B94A76"/>
    <w:rsid w:val="00B958A9"/>
    <w:rsid w:val="00BA120B"/>
    <w:rsid w:val="00BA12B0"/>
    <w:rsid w:val="00BA149E"/>
    <w:rsid w:val="00BA30DD"/>
    <w:rsid w:val="00BA5FA2"/>
    <w:rsid w:val="00BA7DE3"/>
    <w:rsid w:val="00BB373D"/>
    <w:rsid w:val="00BB5F32"/>
    <w:rsid w:val="00BB6E94"/>
    <w:rsid w:val="00BC07A3"/>
    <w:rsid w:val="00BC16A3"/>
    <w:rsid w:val="00BC1A6E"/>
    <w:rsid w:val="00BC258E"/>
    <w:rsid w:val="00BC3917"/>
    <w:rsid w:val="00BC611C"/>
    <w:rsid w:val="00BC6384"/>
    <w:rsid w:val="00BD2E2C"/>
    <w:rsid w:val="00BD3982"/>
    <w:rsid w:val="00BD4E5F"/>
    <w:rsid w:val="00BD541D"/>
    <w:rsid w:val="00BD5760"/>
    <w:rsid w:val="00BD615C"/>
    <w:rsid w:val="00BD65D2"/>
    <w:rsid w:val="00BD6D5F"/>
    <w:rsid w:val="00BE15D1"/>
    <w:rsid w:val="00BE21C6"/>
    <w:rsid w:val="00BE29BB"/>
    <w:rsid w:val="00BE31C1"/>
    <w:rsid w:val="00BE4712"/>
    <w:rsid w:val="00BE4852"/>
    <w:rsid w:val="00BE4CA8"/>
    <w:rsid w:val="00BE50E3"/>
    <w:rsid w:val="00BE5FA7"/>
    <w:rsid w:val="00BE7FF2"/>
    <w:rsid w:val="00BF01E8"/>
    <w:rsid w:val="00BF0CB7"/>
    <w:rsid w:val="00BF10C4"/>
    <w:rsid w:val="00BF1DC5"/>
    <w:rsid w:val="00BF3AC5"/>
    <w:rsid w:val="00BF3B37"/>
    <w:rsid w:val="00BF3F3B"/>
    <w:rsid w:val="00BF6E9A"/>
    <w:rsid w:val="00BF73D5"/>
    <w:rsid w:val="00BF7943"/>
    <w:rsid w:val="00C00C54"/>
    <w:rsid w:val="00C01EA8"/>
    <w:rsid w:val="00C02178"/>
    <w:rsid w:val="00C028CE"/>
    <w:rsid w:val="00C03A65"/>
    <w:rsid w:val="00C04751"/>
    <w:rsid w:val="00C04AC4"/>
    <w:rsid w:val="00C04B63"/>
    <w:rsid w:val="00C05374"/>
    <w:rsid w:val="00C05A4C"/>
    <w:rsid w:val="00C0643B"/>
    <w:rsid w:val="00C103B3"/>
    <w:rsid w:val="00C1192E"/>
    <w:rsid w:val="00C12450"/>
    <w:rsid w:val="00C1318C"/>
    <w:rsid w:val="00C141D9"/>
    <w:rsid w:val="00C2050A"/>
    <w:rsid w:val="00C20D81"/>
    <w:rsid w:val="00C21ED4"/>
    <w:rsid w:val="00C235C1"/>
    <w:rsid w:val="00C26B87"/>
    <w:rsid w:val="00C26C5F"/>
    <w:rsid w:val="00C27BFD"/>
    <w:rsid w:val="00C27FFD"/>
    <w:rsid w:val="00C302FA"/>
    <w:rsid w:val="00C324AD"/>
    <w:rsid w:val="00C33B79"/>
    <w:rsid w:val="00C35CBD"/>
    <w:rsid w:val="00C35F84"/>
    <w:rsid w:val="00C367AB"/>
    <w:rsid w:val="00C3693A"/>
    <w:rsid w:val="00C3763F"/>
    <w:rsid w:val="00C405F8"/>
    <w:rsid w:val="00C40AC7"/>
    <w:rsid w:val="00C449DA"/>
    <w:rsid w:val="00C45786"/>
    <w:rsid w:val="00C46A7C"/>
    <w:rsid w:val="00C46F61"/>
    <w:rsid w:val="00C47725"/>
    <w:rsid w:val="00C501C7"/>
    <w:rsid w:val="00C51DF6"/>
    <w:rsid w:val="00C53BEF"/>
    <w:rsid w:val="00C56F9B"/>
    <w:rsid w:val="00C5719B"/>
    <w:rsid w:val="00C63B15"/>
    <w:rsid w:val="00C64032"/>
    <w:rsid w:val="00C64FD1"/>
    <w:rsid w:val="00C6580F"/>
    <w:rsid w:val="00C65E90"/>
    <w:rsid w:val="00C71507"/>
    <w:rsid w:val="00C74189"/>
    <w:rsid w:val="00C7418A"/>
    <w:rsid w:val="00C74D6C"/>
    <w:rsid w:val="00C75ACA"/>
    <w:rsid w:val="00C7774D"/>
    <w:rsid w:val="00C777DF"/>
    <w:rsid w:val="00C81374"/>
    <w:rsid w:val="00C824F1"/>
    <w:rsid w:val="00C83846"/>
    <w:rsid w:val="00C85F4C"/>
    <w:rsid w:val="00C869EF"/>
    <w:rsid w:val="00C86C54"/>
    <w:rsid w:val="00C86FC4"/>
    <w:rsid w:val="00C873F0"/>
    <w:rsid w:val="00C909A9"/>
    <w:rsid w:val="00C90D24"/>
    <w:rsid w:val="00C91248"/>
    <w:rsid w:val="00C92048"/>
    <w:rsid w:val="00C92D6A"/>
    <w:rsid w:val="00C93D42"/>
    <w:rsid w:val="00C946EB"/>
    <w:rsid w:val="00C967F5"/>
    <w:rsid w:val="00C969B3"/>
    <w:rsid w:val="00C9730F"/>
    <w:rsid w:val="00C97434"/>
    <w:rsid w:val="00C979B4"/>
    <w:rsid w:val="00CA2C55"/>
    <w:rsid w:val="00CA35B3"/>
    <w:rsid w:val="00CA54FF"/>
    <w:rsid w:val="00CA630A"/>
    <w:rsid w:val="00CA73C5"/>
    <w:rsid w:val="00CB206F"/>
    <w:rsid w:val="00CB3432"/>
    <w:rsid w:val="00CB562A"/>
    <w:rsid w:val="00CB7A70"/>
    <w:rsid w:val="00CC32FA"/>
    <w:rsid w:val="00CC4A1D"/>
    <w:rsid w:val="00CC5076"/>
    <w:rsid w:val="00CD0272"/>
    <w:rsid w:val="00CD0484"/>
    <w:rsid w:val="00CD3723"/>
    <w:rsid w:val="00CD7364"/>
    <w:rsid w:val="00CD79A2"/>
    <w:rsid w:val="00CE0C61"/>
    <w:rsid w:val="00CE15E2"/>
    <w:rsid w:val="00CE3E03"/>
    <w:rsid w:val="00CE540F"/>
    <w:rsid w:val="00CE5691"/>
    <w:rsid w:val="00CE67FD"/>
    <w:rsid w:val="00CE74A8"/>
    <w:rsid w:val="00CE79E2"/>
    <w:rsid w:val="00CF1BDB"/>
    <w:rsid w:val="00CF22A7"/>
    <w:rsid w:val="00CF261A"/>
    <w:rsid w:val="00CF3B3A"/>
    <w:rsid w:val="00CF3B42"/>
    <w:rsid w:val="00CF457E"/>
    <w:rsid w:val="00CF5F55"/>
    <w:rsid w:val="00CF7245"/>
    <w:rsid w:val="00CF753F"/>
    <w:rsid w:val="00D0012C"/>
    <w:rsid w:val="00D00F02"/>
    <w:rsid w:val="00D022CB"/>
    <w:rsid w:val="00D10935"/>
    <w:rsid w:val="00D1150C"/>
    <w:rsid w:val="00D116B6"/>
    <w:rsid w:val="00D11DDB"/>
    <w:rsid w:val="00D178A6"/>
    <w:rsid w:val="00D202DA"/>
    <w:rsid w:val="00D2037D"/>
    <w:rsid w:val="00D21DA0"/>
    <w:rsid w:val="00D2220F"/>
    <w:rsid w:val="00D23289"/>
    <w:rsid w:val="00D24842"/>
    <w:rsid w:val="00D251DD"/>
    <w:rsid w:val="00D25674"/>
    <w:rsid w:val="00D26113"/>
    <w:rsid w:val="00D303CC"/>
    <w:rsid w:val="00D30715"/>
    <w:rsid w:val="00D329D8"/>
    <w:rsid w:val="00D3418C"/>
    <w:rsid w:val="00D34730"/>
    <w:rsid w:val="00D34E3D"/>
    <w:rsid w:val="00D375BB"/>
    <w:rsid w:val="00D40232"/>
    <w:rsid w:val="00D402B4"/>
    <w:rsid w:val="00D40A27"/>
    <w:rsid w:val="00D41C0B"/>
    <w:rsid w:val="00D42359"/>
    <w:rsid w:val="00D42A7D"/>
    <w:rsid w:val="00D43511"/>
    <w:rsid w:val="00D445CA"/>
    <w:rsid w:val="00D46559"/>
    <w:rsid w:val="00D471B1"/>
    <w:rsid w:val="00D47B2A"/>
    <w:rsid w:val="00D47CEF"/>
    <w:rsid w:val="00D528CD"/>
    <w:rsid w:val="00D53077"/>
    <w:rsid w:val="00D53F3B"/>
    <w:rsid w:val="00D55155"/>
    <w:rsid w:val="00D55457"/>
    <w:rsid w:val="00D55FD7"/>
    <w:rsid w:val="00D617CB"/>
    <w:rsid w:val="00D625C4"/>
    <w:rsid w:val="00D62ED0"/>
    <w:rsid w:val="00D63D67"/>
    <w:rsid w:val="00D64214"/>
    <w:rsid w:val="00D64EE1"/>
    <w:rsid w:val="00D678EF"/>
    <w:rsid w:val="00D72098"/>
    <w:rsid w:val="00D73308"/>
    <w:rsid w:val="00D736DB"/>
    <w:rsid w:val="00D738EA"/>
    <w:rsid w:val="00D76B26"/>
    <w:rsid w:val="00D776A2"/>
    <w:rsid w:val="00D80954"/>
    <w:rsid w:val="00D82686"/>
    <w:rsid w:val="00D82D3D"/>
    <w:rsid w:val="00D8372D"/>
    <w:rsid w:val="00D847D6"/>
    <w:rsid w:val="00D863DD"/>
    <w:rsid w:val="00D8763F"/>
    <w:rsid w:val="00D87FA5"/>
    <w:rsid w:val="00D905FF"/>
    <w:rsid w:val="00D92D01"/>
    <w:rsid w:val="00D94611"/>
    <w:rsid w:val="00D97023"/>
    <w:rsid w:val="00D97CDA"/>
    <w:rsid w:val="00DA01D2"/>
    <w:rsid w:val="00DA0B3D"/>
    <w:rsid w:val="00DA0CAE"/>
    <w:rsid w:val="00DA5AB8"/>
    <w:rsid w:val="00DA5C98"/>
    <w:rsid w:val="00DA6AF6"/>
    <w:rsid w:val="00DA731E"/>
    <w:rsid w:val="00DB15BE"/>
    <w:rsid w:val="00DB19B3"/>
    <w:rsid w:val="00DB4F70"/>
    <w:rsid w:val="00DB5CCE"/>
    <w:rsid w:val="00DC03CA"/>
    <w:rsid w:val="00DC0B70"/>
    <w:rsid w:val="00DC43DC"/>
    <w:rsid w:val="00DD0331"/>
    <w:rsid w:val="00DD0E06"/>
    <w:rsid w:val="00DD1280"/>
    <w:rsid w:val="00DD1D93"/>
    <w:rsid w:val="00DD770D"/>
    <w:rsid w:val="00DE0438"/>
    <w:rsid w:val="00DE10BC"/>
    <w:rsid w:val="00DE2B5F"/>
    <w:rsid w:val="00DE2CAA"/>
    <w:rsid w:val="00DE2D95"/>
    <w:rsid w:val="00DE3493"/>
    <w:rsid w:val="00DE4B79"/>
    <w:rsid w:val="00DE657A"/>
    <w:rsid w:val="00DE786D"/>
    <w:rsid w:val="00DF08BD"/>
    <w:rsid w:val="00DF249F"/>
    <w:rsid w:val="00DF2D57"/>
    <w:rsid w:val="00DF3BBC"/>
    <w:rsid w:val="00DF3F48"/>
    <w:rsid w:val="00DF3FB6"/>
    <w:rsid w:val="00DF4221"/>
    <w:rsid w:val="00DF489A"/>
    <w:rsid w:val="00DF59DC"/>
    <w:rsid w:val="00DF6306"/>
    <w:rsid w:val="00DF7E4A"/>
    <w:rsid w:val="00E01BE2"/>
    <w:rsid w:val="00E035D9"/>
    <w:rsid w:val="00E03FBA"/>
    <w:rsid w:val="00E078C8"/>
    <w:rsid w:val="00E07DE9"/>
    <w:rsid w:val="00E102EF"/>
    <w:rsid w:val="00E1133C"/>
    <w:rsid w:val="00E12091"/>
    <w:rsid w:val="00E1321A"/>
    <w:rsid w:val="00E1471C"/>
    <w:rsid w:val="00E15499"/>
    <w:rsid w:val="00E15F1C"/>
    <w:rsid w:val="00E164BA"/>
    <w:rsid w:val="00E177E0"/>
    <w:rsid w:val="00E17825"/>
    <w:rsid w:val="00E200AE"/>
    <w:rsid w:val="00E22653"/>
    <w:rsid w:val="00E2400A"/>
    <w:rsid w:val="00E2533E"/>
    <w:rsid w:val="00E304BB"/>
    <w:rsid w:val="00E30509"/>
    <w:rsid w:val="00E31BAF"/>
    <w:rsid w:val="00E31BB9"/>
    <w:rsid w:val="00E32A05"/>
    <w:rsid w:val="00E33D68"/>
    <w:rsid w:val="00E33E21"/>
    <w:rsid w:val="00E34484"/>
    <w:rsid w:val="00E358BF"/>
    <w:rsid w:val="00E3601B"/>
    <w:rsid w:val="00E36EA1"/>
    <w:rsid w:val="00E37122"/>
    <w:rsid w:val="00E377F8"/>
    <w:rsid w:val="00E3787D"/>
    <w:rsid w:val="00E41898"/>
    <w:rsid w:val="00E4338D"/>
    <w:rsid w:val="00E452CE"/>
    <w:rsid w:val="00E462AF"/>
    <w:rsid w:val="00E462DD"/>
    <w:rsid w:val="00E474BC"/>
    <w:rsid w:val="00E5185A"/>
    <w:rsid w:val="00E51FC0"/>
    <w:rsid w:val="00E546A3"/>
    <w:rsid w:val="00E547A0"/>
    <w:rsid w:val="00E54998"/>
    <w:rsid w:val="00E54EC9"/>
    <w:rsid w:val="00E55650"/>
    <w:rsid w:val="00E558C7"/>
    <w:rsid w:val="00E56567"/>
    <w:rsid w:val="00E571F8"/>
    <w:rsid w:val="00E60A77"/>
    <w:rsid w:val="00E625A8"/>
    <w:rsid w:val="00E64E9F"/>
    <w:rsid w:val="00E65C69"/>
    <w:rsid w:val="00E66940"/>
    <w:rsid w:val="00E66F9D"/>
    <w:rsid w:val="00E73A0C"/>
    <w:rsid w:val="00E73B54"/>
    <w:rsid w:val="00E74773"/>
    <w:rsid w:val="00E7589F"/>
    <w:rsid w:val="00E76B3F"/>
    <w:rsid w:val="00E804F6"/>
    <w:rsid w:val="00E81166"/>
    <w:rsid w:val="00E81C1A"/>
    <w:rsid w:val="00E81C61"/>
    <w:rsid w:val="00E81CBF"/>
    <w:rsid w:val="00E83289"/>
    <w:rsid w:val="00E83CE6"/>
    <w:rsid w:val="00E83DBE"/>
    <w:rsid w:val="00E84B03"/>
    <w:rsid w:val="00E871BE"/>
    <w:rsid w:val="00E875F7"/>
    <w:rsid w:val="00E90F1D"/>
    <w:rsid w:val="00E92AD6"/>
    <w:rsid w:val="00E93D58"/>
    <w:rsid w:val="00E9431E"/>
    <w:rsid w:val="00E948E7"/>
    <w:rsid w:val="00E94C4B"/>
    <w:rsid w:val="00E95C20"/>
    <w:rsid w:val="00E97EF9"/>
    <w:rsid w:val="00EA1F7D"/>
    <w:rsid w:val="00EA24B6"/>
    <w:rsid w:val="00EA4649"/>
    <w:rsid w:val="00EA5A21"/>
    <w:rsid w:val="00EA62EC"/>
    <w:rsid w:val="00EA7A15"/>
    <w:rsid w:val="00EB05BF"/>
    <w:rsid w:val="00EB063A"/>
    <w:rsid w:val="00EB2F87"/>
    <w:rsid w:val="00EB3E19"/>
    <w:rsid w:val="00EB45DB"/>
    <w:rsid w:val="00EB5028"/>
    <w:rsid w:val="00EB589B"/>
    <w:rsid w:val="00EB5F01"/>
    <w:rsid w:val="00EB6BD1"/>
    <w:rsid w:val="00EB6D68"/>
    <w:rsid w:val="00EB7D0D"/>
    <w:rsid w:val="00EC36E9"/>
    <w:rsid w:val="00EC589B"/>
    <w:rsid w:val="00EC6008"/>
    <w:rsid w:val="00EC67D6"/>
    <w:rsid w:val="00EC69AA"/>
    <w:rsid w:val="00ED1171"/>
    <w:rsid w:val="00ED23F0"/>
    <w:rsid w:val="00ED2F33"/>
    <w:rsid w:val="00ED43EB"/>
    <w:rsid w:val="00ED448D"/>
    <w:rsid w:val="00ED4B71"/>
    <w:rsid w:val="00ED5922"/>
    <w:rsid w:val="00ED608E"/>
    <w:rsid w:val="00EE032A"/>
    <w:rsid w:val="00EE1BCC"/>
    <w:rsid w:val="00EE1EB5"/>
    <w:rsid w:val="00EE303D"/>
    <w:rsid w:val="00EE38F3"/>
    <w:rsid w:val="00EE3BCC"/>
    <w:rsid w:val="00EE7B18"/>
    <w:rsid w:val="00EF11B1"/>
    <w:rsid w:val="00EF5B11"/>
    <w:rsid w:val="00F0039E"/>
    <w:rsid w:val="00F009F2"/>
    <w:rsid w:val="00F00F0A"/>
    <w:rsid w:val="00F03B13"/>
    <w:rsid w:val="00F04DFA"/>
    <w:rsid w:val="00F06A7B"/>
    <w:rsid w:val="00F07010"/>
    <w:rsid w:val="00F078CE"/>
    <w:rsid w:val="00F11446"/>
    <w:rsid w:val="00F15486"/>
    <w:rsid w:val="00F166D3"/>
    <w:rsid w:val="00F17C04"/>
    <w:rsid w:val="00F20174"/>
    <w:rsid w:val="00F20898"/>
    <w:rsid w:val="00F2291F"/>
    <w:rsid w:val="00F23CA4"/>
    <w:rsid w:val="00F245C7"/>
    <w:rsid w:val="00F274F2"/>
    <w:rsid w:val="00F30AA9"/>
    <w:rsid w:val="00F31D49"/>
    <w:rsid w:val="00F40E45"/>
    <w:rsid w:val="00F46EBF"/>
    <w:rsid w:val="00F516F0"/>
    <w:rsid w:val="00F51EBF"/>
    <w:rsid w:val="00F53D3E"/>
    <w:rsid w:val="00F5682A"/>
    <w:rsid w:val="00F56A0B"/>
    <w:rsid w:val="00F56A0C"/>
    <w:rsid w:val="00F60983"/>
    <w:rsid w:val="00F61B48"/>
    <w:rsid w:val="00F6243D"/>
    <w:rsid w:val="00F6299D"/>
    <w:rsid w:val="00F62A37"/>
    <w:rsid w:val="00F62C13"/>
    <w:rsid w:val="00F630D8"/>
    <w:rsid w:val="00F64118"/>
    <w:rsid w:val="00F66730"/>
    <w:rsid w:val="00F6788D"/>
    <w:rsid w:val="00F67A39"/>
    <w:rsid w:val="00F704A3"/>
    <w:rsid w:val="00F70FFB"/>
    <w:rsid w:val="00F72B23"/>
    <w:rsid w:val="00F75D3D"/>
    <w:rsid w:val="00F77164"/>
    <w:rsid w:val="00F7794F"/>
    <w:rsid w:val="00F807A0"/>
    <w:rsid w:val="00F816FC"/>
    <w:rsid w:val="00F853FB"/>
    <w:rsid w:val="00F85BF4"/>
    <w:rsid w:val="00F87045"/>
    <w:rsid w:val="00F87121"/>
    <w:rsid w:val="00F90690"/>
    <w:rsid w:val="00F90CC8"/>
    <w:rsid w:val="00F91613"/>
    <w:rsid w:val="00F94DD8"/>
    <w:rsid w:val="00F950C7"/>
    <w:rsid w:val="00F965F7"/>
    <w:rsid w:val="00F96E84"/>
    <w:rsid w:val="00F97B54"/>
    <w:rsid w:val="00F97F3B"/>
    <w:rsid w:val="00FA0133"/>
    <w:rsid w:val="00FA2601"/>
    <w:rsid w:val="00FA505E"/>
    <w:rsid w:val="00FA52BE"/>
    <w:rsid w:val="00FB2425"/>
    <w:rsid w:val="00FB24B3"/>
    <w:rsid w:val="00FB2BA1"/>
    <w:rsid w:val="00FB36A6"/>
    <w:rsid w:val="00FC0184"/>
    <w:rsid w:val="00FC3567"/>
    <w:rsid w:val="00FC4BB6"/>
    <w:rsid w:val="00FC51CD"/>
    <w:rsid w:val="00FC5F6A"/>
    <w:rsid w:val="00FC6E32"/>
    <w:rsid w:val="00FD075A"/>
    <w:rsid w:val="00FD2871"/>
    <w:rsid w:val="00FD30D0"/>
    <w:rsid w:val="00FD4654"/>
    <w:rsid w:val="00FD77D8"/>
    <w:rsid w:val="00FE05B1"/>
    <w:rsid w:val="00FE16CE"/>
    <w:rsid w:val="00FE2C98"/>
    <w:rsid w:val="00FE3224"/>
    <w:rsid w:val="00FE3FBC"/>
    <w:rsid w:val="00FE4580"/>
    <w:rsid w:val="00FE63B3"/>
    <w:rsid w:val="00FE688C"/>
    <w:rsid w:val="00FE74AA"/>
    <w:rsid w:val="00FE77D5"/>
    <w:rsid w:val="00FF29E7"/>
    <w:rsid w:val="00FF2AA5"/>
    <w:rsid w:val="00FF2F6B"/>
    <w:rsid w:val="00FF59AF"/>
    <w:rsid w:val="00FF6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6A6F6"/>
  <w15:chartTrackingRefBased/>
  <w15:docId w15:val="{26704373-2F7C-4828-8093-904B95DE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6FBD"/>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31075"/>
    <w:pPr>
      <w:keepNext/>
      <w:keepLines/>
      <w:spacing w:after="0"/>
      <w:outlineLvl w:val="0"/>
    </w:pPr>
    <w:rPr>
      <w:rFonts w:ascii="Arial" w:eastAsiaTheme="majorEastAsia" w:hAnsi="Arial" w:cstheme="majorBidi"/>
      <w:color w:val="666666" w:themeColor="background2" w:themeShade="8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C1D70"/>
  </w:style>
  <w:style w:type="paragraph" w:styleId="Footer">
    <w:name w:val="footer"/>
    <w:basedOn w:val="Normal"/>
    <w:link w:val="Foot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C1D70"/>
  </w:style>
  <w:style w:type="character" w:styleId="PageNumber">
    <w:name w:val="page number"/>
    <w:basedOn w:val="DefaultParagraphFont"/>
    <w:uiPriority w:val="99"/>
    <w:semiHidden/>
    <w:unhideWhenUsed/>
    <w:rsid w:val="007C4C9B"/>
  </w:style>
  <w:style w:type="paragraph" w:styleId="BalloonText">
    <w:name w:val="Balloon Text"/>
    <w:basedOn w:val="Normal"/>
    <w:link w:val="BalloonTextChar"/>
    <w:uiPriority w:val="99"/>
    <w:semiHidden/>
    <w:unhideWhenUsed/>
    <w:rsid w:val="004E2AC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AC7"/>
    <w:rPr>
      <w:rFonts w:ascii="Times New Roman" w:eastAsia="Times New Roman" w:hAnsi="Times New Roman" w:cs="Times New Roman"/>
      <w:sz w:val="18"/>
      <w:szCs w:val="18"/>
    </w:rPr>
  </w:style>
  <w:style w:type="paragraph" w:customStyle="1" w:styleId="Style1">
    <w:name w:val="Style1"/>
    <w:basedOn w:val="Normal"/>
    <w:qFormat/>
    <w:rsid w:val="00331075"/>
    <w:pPr>
      <w:spacing w:after="0" w:line="240" w:lineRule="auto"/>
    </w:pPr>
    <w:rPr>
      <w:rFonts w:ascii="Arial" w:hAnsi="Arial" w:cs="Arial"/>
      <w:color w:val="666666" w:themeColor="background2" w:themeShade="80"/>
      <w:spacing w:val="60"/>
      <w:sz w:val="40"/>
      <w:szCs w:val="36"/>
    </w:rPr>
  </w:style>
  <w:style w:type="character" w:customStyle="1" w:styleId="Heading1Char">
    <w:name w:val="Heading 1 Char"/>
    <w:basedOn w:val="DefaultParagraphFont"/>
    <w:link w:val="Heading1"/>
    <w:uiPriority w:val="9"/>
    <w:rsid w:val="00331075"/>
    <w:rPr>
      <w:rFonts w:ascii="Arial" w:eastAsiaTheme="majorEastAsia" w:hAnsi="Arial" w:cstheme="majorBidi"/>
      <w:color w:val="666666" w:themeColor="background2" w:themeShade="80"/>
      <w:sz w:val="48"/>
      <w:szCs w:val="32"/>
    </w:rPr>
  </w:style>
  <w:style w:type="paragraph" w:styleId="Caption">
    <w:name w:val="caption"/>
    <w:basedOn w:val="Normal"/>
    <w:next w:val="Normal"/>
    <w:uiPriority w:val="35"/>
    <w:unhideWhenUsed/>
    <w:qFormat/>
    <w:rsid w:val="00741A0D"/>
    <w:pPr>
      <w:spacing w:line="240" w:lineRule="auto"/>
    </w:pPr>
    <w:rPr>
      <w:i/>
      <w:iCs/>
      <w:color w:val="272727" w:themeColor="text2"/>
      <w:sz w:val="18"/>
      <w:szCs w:val="18"/>
    </w:rPr>
  </w:style>
  <w:style w:type="character" w:styleId="PlaceholderText">
    <w:name w:val="Placeholder Text"/>
    <w:basedOn w:val="DefaultParagraphFont"/>
    <w:uiPriority w:val="99"/>
    <w:semiHidden/>
    <w:rsid w:val="00A26FC7"/>
    <w:rPr>
      <w:color w:val="808080"/>
    </w:rPr>
  </w:style>
  <w:style w:type="character" w:styleId="CommentReference">
    <w:name w:val="annotation reference"/>
    <w:basedOn w:val="DefaultParagraphFont"/>
    <w:uiPriority w:val="99"/>
    <w:semiHidden/>
    <w:unhideWhenUsed/>
    <w:rsid w:val="00C324AD"/>
    <w:rPr>
      <w:sz w:val="16"/>
      <w:szCs w:val="16"/>
    </w:rPr>
  </w:style>
  <w:style w:type="paragraph" w:styleId="CommentText">
    <w:name w:val="annotation text"/>
    <w:basedOn w:val="Normal"/>
    <w:link w:val="CommentTextChar"/>
    <w:uiPriority w:val="99"/>
    <w:unhideWhenUsed/>
    <w:rsid w:val="00C324AD"/>
    <w:pPr>
      <w:spacing w:line="240" w:lineRule="auto"/>
    </w:pPr>
    <w:rPr>
      <w:sz w:val="20"/>
      <w:szCs w:val="20"/>
    </w:rPr>
  </w:style>
  <w:style w:type="character" w:customStyle="1" w:styleId="CommentTextChar">
    <w:name w:val="Comment Text Char"/>
    <w:basedOn w:val="DefaultParagraphFont"/>
    <w:link w:val="CommentText"/>
    <w:uiPriority w:val="99"/>
    <w:rsid w:val="00C324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4AD"/>
    <w:rPr>
      <w:b/>
      <w:bCs/>
    </w:rPr>
  </w:style>
  <w:style w:type="character" w:customStyle="1" w:styleId="CommentSubjectChar">
    <w:name w:val="Comment Subject Char"/>
    <w:basedOn w:val="CommentTextChar"/>
    <w:link w:val="CommentSubject"/>
    <w:uiPriority w:val="99"/>
    <w:semiHidden/>
    <w:rsid w:val="00C324AD"/>
    <w:rPr>
      <w:rFonts w:ascii="Calibri" w:eastAsia="Times New Roman" w:hAnsi="Calibri" w:cs="Times New Roman"/>
      <w:b/>
      <w:bCs/>
      <w:sz w:val="20"/>
      <w:szCs w:val="20"/>
    </w:rPr>
  </w:style>
  <w:style w:type="paragraph" w:styleId="EndnoteText">
    <w:name w:val="endnote text"/>
    <w:basedOn w:val="Normal"/>
    <w:link w:val="EndnoteTextChar"/>
    <w:uiPriority w:val="99"/>
    <w:semiHidden/>
    <w:unhideWhenUsed/>
    <w:rsid w:val="007562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6238"/>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756238"/>
    <w:rPr>
      <w:vertAlign w:val="superscript"/>
    </w:rPr>
  </w:style>
  <w:style w:type="character" w:styleId="Hyperlink">
    <w:name w:val="Hyperlink"/>
    <w:basedOn w:val="DefaultParagraphFont"/>
    <w:uiPriority w:val="99"/>
    <w:unhideWhenUsed/>
    <w:rsid w:val="00756238"/>
    <w:rPr>
      <w:color w:val="0000FF"/>
      <w:u w:val="single"/>
    </w:rPr>
  </w:style>
  <w:style w:type="paragraph" w:styleId="ListParagraph">
    <w:name w:val="List Paragraph"/>
    <w:basedOn w:val="Normal"/>
    <w:uiPriority w:val="34"/>
    <w:qFormat/>
    <w:rsid w:val="00726D1F"/>
    <w:pPr>
      <w:ind w:left="720"/>
      <w:contextualSpacing/>
    </w:pPr>
  </w:style>
  <w:style w:type="table" w:styleId="TableGrid">
    <w:name w:val="Table Grid"/>
    <w:basedOn w:val="TableNormal"/>
    <w:uiPriority w:val="39"/>
    <w:rsid w:val="008B4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3E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E2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E33E21"/>
    <w:rPr>
      <w:vertAlign w:val="superscript"/>
    </w:rPr>
  </w:style>
  <w:style w:type="paragraph" w:styleId="NormalWeb">
    <w:name w:val="Normal (Web)"/>
    <w:basedOn w:val="Normal"/>
    <w:uiPriority w:val="99"/>
    <w:semiHidden/>
    <w:unhideWhenUsed/>
    <w:rsid w:val="00307E75"/>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semiHidden/>
    <w:unhideWhenUsed/>
    <w:rsid w:val="0009397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093973"/>
    <w:rPr>
      <w:rFonts w:ascii="Calibri" w:hAnsi="Calibri"/>
      <w:sz w:val="22"/>
      <w:szCs w:val="21"/>
    </w:rPr>
  </w:style>
  <w:style w:type="character" w:styleId="UnresolvedMention">
    <w:name w:val="Unresolved Mention"/>
    <w:basedOn w:val="DefaultParagraphFont"/>
    <w:uiPriority w:val="99"/>
    <w:rsid w:val="00093973"/>
    <w:rPr>
      <w:color w:val="605E5C"/>
      <w:shd w:val="clear" w:color="auto" w:fill="E1DFDD"/>
    </w:rPr>
  </w:style>
  <w:style w:type="paragraph" w:styleId="Revision">
    <w:name w:val="Revision"/>
    <w:hidden/>
    <w:uiPriority w:val="99"/>
    <w:semiHidden/>
    <w:rsid w:val="00C869EF"/>
    <w:rPr>
      <w:rFonts w:ascii="Calibri" w:eastAsia="Times New Roman" w:hAnsi="Calibri" w:cs="Times New Roman"/>
      <w:sz w:val="22"/>
      <w:szCs w:val="22"/>
    </w:rPr>
  </w:style>
  <w:style w:type="character" w:styleId="IntenseReference">
    <w:name w:val="Intense Reference"/>
    <w:basedOn w:val="DefaultParagraphFont"/>
    <w:uiPriority w:val="32"/>
    <w:qFormat/>
    <w:rsid w:val="00E1133C"/>
    <w:rPr>
      <w:b/>
      <w:bCs/>
      <w:smallCaps/>
      <w:color w:val="175E95" w:themeColor="accent1"/>
      <w:spacing w:val="5"/>
    </w:rPr>
  </w:style>
  <w:style w:type="character" w:styleId="Strong">
    <w:name w:val="Strong"/>
    <w:basedOn w:val="DefaultParagraphFont"/>
    <w:uiPriority w:val="22"/>
    <w:qFormat/>
    <w:rsid w:val="00E1133C"/>
    <w:rPr>
      <w:b/>
      <w:bCs/>
    </w:rPr>
  </w:style>
  <w:style w:type="character" w:styleId="IntenseEmphasis">
    <w:name w:val="Intense Emphasis"/>
    <w:basedOn w:val="DefaultParagraphFont"/>
    <w:uiPriority w:val="21"/>
    <w:qFormat/>
    <w:rsid w:val="003974FF"/>
    <w:rPr>
      <w:i/>
      <w:iCs/>
      <w:color w:val="175E95" w:themeColor="accent1"/>
    </w:rPr>
  </w:style>
  <w:style w:type="paragraph" w:styleId="NoSpacing">
    <w:name w:val="No Spacing"/>
    <w:uiPriority w:val="1"/>
    <w:qFormat/>
    <w:rsid w:val="006B71AD"/>
    <w:rPr>
      <w:rFonts w:ascii="Calibri" w:eastAsia="Times New Roman" w:hAnsi="Calibri" w:cs="Times New Roman"/>
      <w:sz w:val="22"/>
      <w:szCs w:val="22"/>
    </w:rPr>
  </w:style>
  <w:style w:type="character" w:styleId="FollowedHyperlink">
    <w:name w:val="FollowedHyperlink"/>
    <w:basedOn w:val="DefaultParagraphFont"/>
    <w:uiPriority w:val="99"/>
    <w:semiHidden/>
    <w:unhideWhenUsed/>
    <w:rsid w:val="00C86C54"/>
    <w:rPr>
      <w:color w:val="1542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6358">
      <w:bodyDiv w:val="1"/>
      <w:marLeft w:val="0"/>
      <w:marRight w:val="0"/>
      <w:marTop w:val="0"/>
      <w:marBottom w:val="0"/>
      <w:divBdr>
        <w:top w:val="none" w:sz="0" w:space="0" w:color="auto"/>
        <w:left w:val="none" w:sz="0" w:space="0" w:color="auto"/>
        <w:bottom w:val="none" w:sz="0" w:space="0" w:color="auto"/>
        <w:right w:val="none" w:sz="0" w:space="0" w:color="auto"/>
      </w:divBdr>
    </w:div>
    <w:div w:id="64694279">
      <w:bodyDiv w:val="1"/>
      <w:marLeft w:val="0"/>
      <w:marRight w:val="0"/>
      <w:marTop w:val="0"/>
      <w:marBottom w:val="0"/>
      <w:divBdr>
        <w:top w:val="none" w:sz="0" w:space="0" w:color="auto"/>
        <w:left w:val="none" w:sz="0" w:space="0" w:color="auto"/>
        <w:bottom w:val="none" w:sz="0" w:space="0" w:color="auto"/>
        <w:right w:val="none" w:sz="0" w:space="0" w:color="auto"/>
      </w:divBdr>
    </w:div>
    <w:div w:id="111292882">
      <w:bodyDiv w:val="1"/>
      <w:marLeft w:val="0"/>
      <w:marRight w:val="0"/>
      <w:marTop w:val="0"/>
      <w:marBottom w:val="0"/>
      <w:divBdr>
        <w:top w:val="none" w:sz="0" w:space="0" w:color="auto"/>
        <w:left w:val="none" w:sz="0" w:space="0" w:color="auto"/>
        <w:bottom w:val="none" w:sz="0" w:space="0" w:color="auto"/>
        <w:right w:val="none" w:sz="0" w:space="0" w:color="auto"/>
      </w:divBdr>
    </w:div>
    <w:div w:id="147749329">
      <w:bodyDiv w:val="1"/>
      <w:marLeft w:val="0"/>
      <w:marRight w:val="0"/>
      <w:marTop w:val="0"/>
      <w:marBottom w:val="0"/>
      <w:divBdr>
        <w:top w:val="none" w:sz="0" w:space="0" w:color="auto"/>
        <w:left w:val="none" w:sz="0" w:space="0" w:color="auto"/>
        <w:bottom w:val="none" w:sz="0" w:space="0" w:color="auto"/>
        <w:right w:val="none" w:sz="0" w:space="0" w:color="auto"/>
      </w:divBdr>
    </w:div>
    <w:div w:id="154762539">
      <w:bodyDiv w:val="1"/>
      <w:marLeft w:val="0"/>
      <w:marRight w:val="0"/>
      <w:marTop w:val="0"/>
      <w:marBottom w:val="0"/>
      <w:divBdr>
        <w:top w:val="none" w:sz="0" w:space="0" w:color="auto"/>
        <w:left w:val="none" w:sz="0" w:space="0" w:color="auto"/>
        <w:bottom w:val="none" w:sz="0" w:space="0" w:color="auto"/>
        <w:right w:val="none" w:sz="0" w:space="0" w:color="auto"/>
      </w:divBdr>
    </w:div>
    <w:div w:id="201982548">
      <w:bodyDiv w:val="1"/>
      <w:marLeft w:val="0"/>
      <w:marRight w:val="0"/>
      <w:marTop w:val="0"/>
      <w:marBottom w:val="0"/>
      <w:divBdr>
        <w:top w:val="none" w:sz="0" w:space="0" w:color="auto"/>
        <w:left w:val="none" w:sz="0" w:space="0" w:color="auto"/>
        <w:bottom w:val="none" w:sz="0" w:space="0" w:color="auto"/>
        <w:right w:val="none" w:sz="0" w:space="0" w:color="auto"/>
      </w:divBdr>
    </w:div>
    <w:div w:id="217786902">
      <w:bodyDiv w:val="1"/>
      <w:marLeft w:val="0"/>
      <w:marRight w:val="0"/>
      <w:marTop w:val="0"/>
      <w:marBottom w:val="0"/>
      <w:divBdr>
        <w:top w:val="none" w:sz="0" w:space="0" w:color="auto"/>
        <w:left w:val="none" w:sz="0" w:space="0" w:color="auto"/>
        <w:bottom w:val="none" w:sz="0" w:space="0" w:color="auto"/>
        <w:right w:val="none" w:sz="0" w:space="0" w:color="auto"/>
      </w:divBdr>
    </w:div>
    <w:div w:id="231933455">
      <w:bodyDiv w:val="1"/>
      <w:marLeft w:val="0"/>
      <w:marRight w:val="0"/>
      <w:marTop w:val="0"/>
      <w:marBottom w:val="0"/>
      <w:divBdr>
        <w:top w:val="none" w:sz="0" w:space="0" w:color="auto"/>
        <w:left w:val="none" w:sz="0" w:space="0" w:color="auto"/>
        <w:bottom w:val="none" w:sz="0" w:space="0" w:color="auto"/>
        <w:right w:val="none" w:sz="0" w:space="0" w:color="auto"/>
      </w:divBdr>
    </w:div>
    <w:div w:id="321281699">
      <w:bodyDiv w:val="1"/>
      <w:marLeft w:val="0"/>
      <w:marRight w:val="0"/>
      <w:marTop w:val="0"/>
      <w:marBottom w:val="0"/>
      <w:divBdr>
        <w:top w:val="none" w:sz="0" w:space="0" w:color="auto"/>
        <w:left w:val="none" w:sz="0" w:space="0" w:color="auto"/>
        <w:bottom w:val="none" w:sz="0" w:space="0" w:color="auto"/>
        <w:right w:val="none" w:sz="0" w:space="0" w:color="auto"/>
      </w:divBdr>
    </w:div>
    <w:div w:id="374041759">
      <w:bodyDiv w:val="1"/>
      <w:marLeft w:val="0"/>
      <w:marRight w:val="0"/>
      <w:marTop w:val="0"/>
      <w:marBottom w:val="0"/>
      <w:divBdr>
        <w:top w:val="none" w:sz="0" w:space="0" w:color="auto"/>
        <w:left w:val="none" w:sz="0" w:space="0" w:color="auto"/>
        <w:bottom w:val="none" w:sz="0" w:space="0" w:color="auto"/>
        <w:right w:val="none" w:sz="0" w:space="0" w:color="auto"/>
      </w:divBdr>
    </w:div>
    <w:div w:id="541752271">
      <w:bodyDiv w:val="1"/>
      <w:marLeft w:val="0"/>
      <w:marRight w:val="0"/>
      <w:marTop w:val="0"/>
      <w:marBottom w:val="0"/>
      <w:divBdr>
        <w:top w:val="none" w:sz="0" w:space="0" w:color="auto"/>
        <w:left w:val="none" w:sz="0" w:space="0" w:color="auto"/>
        <w:bottom w:val="none" w:sz="0" w:space="0" w:color="auto"/>
        <w:right w:val="none" w:sz="0" w:space="0" w:color="auto"/>
      </w:divBdr>
    </w:div>
    <w:div w:id="636837449">
      <w:bodyDiv w:val="1"/>
      <w:marLeft w:val="0"/>
      <w:marRight w:val="0"/>
      <w:marTop w:val="0"/>
      <w:marBottom w:val="0"/>
      <w:divBdr>
        <w:top w:val="none" w:sz="0" w:space="0" w:color="auto"/>
        <w:left w:val="none" w:sz="0" w:space="0" w:color="auto"/>
        <w:bottom w:val="none" w:sz="0" w:space="0" w:color="auto"/>
        <w:right w:val="none" w:sz="0" w:space="0" w:color="auto"/>
      </w:divBdr>
    </w:div>
    <w:div w:id="693307556">
      <w:bodyDiv w:val="1"/>
      <w:marLeft w:val="0"/>
      <w:marRight w:val="0"/>
      <w:marTop w:val="0"/>
      <w:marBottom w:val="0"/>
      <w:divBdr>
        <w:top w:val="none" w:sz="0" w:space="0" w:color="auto"/>
        <w:left w:val="none" w:sz="0" w:space="0" w:color="auto"/>
        <w:bottom w:val="none" w:sz="0" w:space="0" w:color="auto"/>
        <w:right w:val="none" w:sz="0" w:space="0" w:color="auto"/>
      </w:divBdr>
    </w:div>
    <w:div w:id="737822021">
      <w:bodyDiv w:val="1"/>
      <w:marLeft w:val="0"/>
      <w:marRight w:val="0"/>
      <w:marTop w:val="0"/>
      <w:marBottom w:val="0"/>
      <w:divBdr>
        <w:top w:val="none" w:sz="0" w:space="0" w:color="auto"/>
        <w:left w:val="none" w:sz="0" w:space="0" w:color="auto"/>
        <w:bottom w:val="none" w:sz="0" w:space="0" w:color="auto"/>
        <w:right w:val="none" w:sz="0" w:space="0" w:color="auto"/>
      </w:divBdr>
    </w:div>
    <w:div w:id="748112748">
      <w:bodyDiv w:val="1"/>
      <w:marLeft w:val="0"/>
      <w:marRight w:val="0"/>
      <w:marTop w:val="0"/>
      <w:marBottom w:val="0"/>
      <w:divBdr>
        <w:top w:val="none" w:sz="0" w:space="0" w:color="auto"/>
        <w:left w:val="none" w:sz="0" w:space="0" w:color="auto"/>
        <w:bottom w:val="none" w:sz="0" w:space="0" w:color="auto"/>
        <w:right w:val="none" w:sz="0" w:space="0" w:color="auto"/>
      </w:divBdr>
    </w:div>
    <w:div w:id="784428423">
      <w:bodyDiv w:val="1"/>
      <w:marLeft w:val="0"/>
      <w:marRight w:val="0"/>
      <w:marTop w:val="0"/>
      <w:marBottom w:val="0"/>
      <w:divBdr>
        <w:top w:val="none" w:sz="0" w:space="0" w:color="auto"/>
        <w:left w:val="none" w:sz="0" w:space="0" w:color="auto"/>
        <w:bottom w:val="none" w:sz="0" w:space="0" w:color="auto"/>
        <w:right w:val="none" w:sz="0" w:space="0" w:color="auto"/>
      </w:divBdr>
    </w:div>
    <w:div w:id="786895840">
      <w:bodyDiv w:val="1"/>
      <w:marLeft w:val="0"/>
      <w:marRight w:val="0"/>
      <w:marTop w:val="0"/>
      <w:marBottom w:val="0"/>
      <w:divBdr>
        <w:top w:val="none" w:sz="0" w:space="0" w:color="auto"/>
        <w:left w:val="none" w:sz="0" w:space="0" w:color="auto"/>
        <w:bottom w:val="none" w:sz="0" w:space="0" w:color="auto"/>
        <w:right w:val="none" w:sz="0" w:space="0" w:color="auto"/>
      </w:divBdr>
    </w:div>
    <w:div w:id="793713330">
      <w:bodyDiv w:val="1"/>
      <w:marLeft w:val="0"/>
      <w:marRight w:val="0"/>
      <w:marTop w:val="0"/>
      <w:marBottom w:val="0"/>
      <w:divBdr>
        <w:top w:val="none" w:sz="0" w:space="0" w:color="auto"/>
        <w:left w:val="none" w:sz="0" w:space="0" w:color="auto"/>
        <w:bottom w:val="none" w:sz="0" w:space="0" w:color="auto"/>
        <w:right w:val="none" w:sz="0" w:space="0" w:color="auto"/>
      </w:divBdr>
    </w:div>
    <w:div w:id="821628751">
      <w:bodyDiv w:val="1"/>
      <w:marLeft w:val="0"/>
      <w:marRight w:val="0"/>
      <w:marTop w:val="0"/>
      <w:marBottom w:val="0"/>
      <w:divBdr>
        <w:top w:val="none" w:sz="0" w:space="0" w:color="auto"/>
        <w:left w:val="none" w:sz="0" w:space="0" w:color="auto"/>
        <w:bottom w:val="none" w:sz="0" w:space="0" w:color="auto"/>
        <w:right w:val="none" w:sz="0" w:space="0" w:color="auto"/>
      </w:divBdr>
    </w:div>
    <w:div w:id="965814358">
      <w:bodyDiv w:val="1"/>
      <w:marLeft w:val="0"/>
      <w:marRight w:val="0"/>
      <w:marTop w:val="0"/>
      <w:marBottom w:val="0"/>
      <w:divBdr>
        <w:top w:val="none" w:sz="0" w:space="0" w:color="auto"/>
        <w:left w:val="none" w:sz="0" w:space="0" w:color="auto"/>
        <w:bottom w:val="none" w:sz="0" w:space="0" w:color="auto"/>
        <w:right w:val="none" w:sz="0" w:space="0" w:color="auto"/>
      </w:divBdr>
    </w:div>
    <w:div w:id="1000087557">
      <w:bodyDiv w:val="1"/>
      <w:marLeft w:val="0"/>
      <w:marRight w:val="0"/>
      <w:marTop w:val="0"/>
      <w:marBottom w:val="0"/>
      <w:divBdr>
        <w:top w:val="none" w:sz="0" w:space="0" w:color="auto"/>
        <w:left w:val="none" w:sz="0" w:space="0" w:color="auto"/>
        <w:bottom w:val="none" w:sz="0" w:space="0" w:color="auto"/>
        <w:right w:val="none" w:sz="0" w:space="0" w:color="auto"/>
      </w:divBdr>
    </w:div>
    <w:div w:id="1204825394">
      <w:bodyDiv w:val="1"/>
      <w:marLeft w:val="0"/>
      <w:marRight w:val="0"/>
      <w:marTop w:val="0"/>
      <w:marBottom w:val="0"/>
      <w:divBdr>
        <w:top w:val="none" w:sz="0" w:space="0" w:color="auto"/>
        <w:left w:val="none" w:sz="0" w:space="0" w:color="auto"/>
        <w:bottom w:val="none" w:sz="0" w:space="0" w:color="auto"/>
        <w:right w:val="none" w:sz="0" w:space="0" w:color="auto"/>
      </w:divBdr>
    </w:div>
    <w:div w:id="1227648609">
      <w:bodyDiv w:val="1"/>
      <w:marLeft w:val="0"/>
      <w:marRight w:val="0"/>
      <w:marTop w:val="0"/>
      <w:marBottom w:val="0"/>
      <w:divBdr>
        <w:top w:val="none" w:sz="0" w:space="0" w:color="auto"/>
        <w:left w:val="none" w:sz="0" w:space="0" w:color="auto"/>
        <w:bottom w:val="none" w:sz="0" w:space="0" w:color="auto"/>
        <w:right w:val="none" w:sz="0" w:space="0" w:color="auto"/>
      </w:divBdr>
    </w:div>
    <w:div w:id="1237782326">
      <w:bodyDiv w:val="1"/>
      <w:marLeft w:val="0"/>
      <w:marRight w:val="0"/>
      <w:marTop w:val="0"/>
      <w:marBottom w:val="0"/>
      <w:divBdr>
        <w:top w:val="none" w:sz="0" w:space="0" w:color="auto"/>
        <w:left w:val="none" w:sz="0" w:space="0" w:color="auto"/>
        <w:bottom w:val="none" w:sz="0" w:space="0" w:color="auto"/>
        <w:right w:val="none" w:sz="0" w:space="0" w:color="auto"/>
      </w:divBdr>
    </w:div>
    <w:div w:id="1242107392">
      <w:bodyDiv w:val="1"/>
      <w:marLeft w:val="0"/>
      <w:marRight w:val="0"/>
      <w:marTop w:val="0"/>
      <w:marBottom w:val="0"/>
      <w:divBdr>
        <w:top w:val="none" w:sz="0" w:space="0" w:color="auto"/>
        <w:left w:val="none" w:sz="0" w:space="0" w:color="auto"/>
        <w:bottom w:val="none" w:sz="0" w:space="0" w:color="auto"/>
        <w:right w:val="none" w:sz="0" w:space="0" w:color="auto"/>
      </w:divBdr>
    </w:div>
    <w:div w:id="1257398649">
      <w:bodyDiv w:val="1"/>
      <w:marLeft w:val="0"/>
      <w:marRight w:val="0"/>
      <w:marTop w:val="0"/>
      <w:marBottom w:val="0"/>
      <w:divBdr>
        <w:top w:val="none" w:sz="0" w:space="0" w:color="auto"/>
        <w:left w:val="none" w:sz="0" w:space="0" w:color="auto"/>
        <w:bottom w:val="none" w:sz="0" w:space="0" w:color="auto"/>
        <w:right w:val="none" w:sz="0" w:space="0" w:color="auto"/>
      </w:divBdr>
    </w:div>
    <w:div w:id="1322655018">
      <w:bodyDiv w:val="1"/>
      <w:marLeft w:val="0"/>
      <w:marRight w:val="0"/>
      <w:marTop w:val="0"/>
      <w:marBottom w:val="0"/>
      <w:divBdr>
        <w:top w:val="none" w:sz="0" w:space="0" w:color="auto"/>
        <w:left w:val="none" w:sz="0" w:space="0" w:color="auto"/>
        <w:bottom w:val="none" w:sz="0" w:space="0" w:color="auto"/>
        <w:right w:val="none" w:sz="0" w:space="0" w:color="auto"/>
      </w:divBdr>
    </w:div>
    <w:div w:id="1333142309">
      <w:bodyDiv w:val="1"/>
      <w:marLeft w:val="0"/>
      <w:marRight w:val="0"/>
      <w:marTop w:val="0"/>
      <w:marBottom w:val="0"/>
      <w:divBdr>
        <w:top w:val="none" w:sz="0" w:space="0" w:color="auto"/>
        <w:left w:val="none" w:sz="0" w:space="0" w:color="auto"/>
        <w:bottom w:val="none" w:sz="0" w:space="0" w:color="auto"/>
        <w:right w:val="none" w:sz="0" w:space="0" w:color="auto"/>
      </w:divBdr>
    </w:div>
    <w:div w:id="1387031130">
      <w:bodyDiv w:val="1"/>
      <w:marLeft w:val="0"/>
      <w:marRight w:val="0"/>
      <w:marTop w:val="0"/>
      <w:marBottom w:val="0"/>
      <w:divBdr>
        <w:top w:val="none" w:sz="0" w:space="0" w:color="auto"/>
        <w:left w:val="none" w:sz="0" w:space="0" w:color="auto"/>
        <w:bottom w:val="none" w:sz="0" w:space="0" w:color="auto"/>
        <w:right w:val="none" w:sz="0" w:space="0" w:color="auto"/>
      </w:divBdr>
    </w:div>
    <w:div w:id="1395474139">
      <w:bodyDiv w:val="1"/>
      <w:marLeft w:val="0"/>
      <w:marRight w:val="0"/>
      <w:marTop w:val="0"/>
      <w:marBottom w:val="0"/>
      <w:divBdr>
        <w:top w:val="none" w:sz="0" w:space="0" w:color="auto"/>
        <w:left w:val="none" w:sz="0" w:space="0" w:color="auto"/>
        <w:bottom w:val="none" w:sz="0" w:space="0" w:color="auto"/>
        <w:right w:val="none" w:sz="0" w:space="0" w:color="auto"/>
      </w:divBdr>
    </w:div>
    <w:div w:id="1398212816">
      <w:bodyDiv w:val="1"/>
      <w:marLeft w:val="0"/>
      <w:marRight w:val="0"/>
      <w:marTop w:val="0"/>
      <w:marBottom w:val="0"/>
      <w:divBdr>
        <w:top w:val="none" w:sz="0" w:space="0" w:color="auto"/>
        <w:left w:val="none" w:sz="0" w:space="0" w:color="auto"/>
        <w:bottom w:val="none" w:sz="0" w:space="0" w:color="auto"/>
        <w:right w:val="none" w:sz="0" w:space="0" w:color="auto"/>
      </w:divBdr>
    </w:div>
    <w:div w:id="1462962685">
      <w:bodyDiv w:val="1"/>
      <w:marLeft w:val="0"/>
      <w:marRight w:val="0"/>
      <w:marTop w:val="0"/>
      <w:marBottom w:val="0"/>
      <w:divBdr>
        <w:top w:val="none" w:sz="0" w:space="0" w:color="auto"/>
        <w:left w:val="none" w:sz="0" w:space="0" w:color="auto"/>
        <w:bottom w:val="none" w:sz="0" w:space="0" w:color="auto"/>
        <w:right w:val="none" w:sz="0" w:space="0" w:color="auto"/>
      </w:divBdr>
    </w:div>
    <w:div w:id="1463690512">
      <w:bodyDiv w:val="1"/>
      <w:marLeft w:val="0"/>
      <w:marRight w:val="0"/>
      <w:marTop w:val="0"/>
      <w:marBottom w:val="0"/>
      <w:divBdr>
        <w:top w:val="none" w:sz="0" w:space="0" w:color="auto"/>
        <w:left w:val="none" w:sz="0" w:space="0" w:color="auto"/>
        <w:bottom w:val="none" w:sz="0" w:space="0" w:color="auto"/>
        <w:right w:val="none" w:sz="0" w:space="0" w:color="auto"/>
      </w:divBdr>
    </w:div>
    <w:div w:id="1495991831">
      <w:bodyDiv w:val="1"/>
      <w:marLeft w:val="0"/>
      <w:marRight w:val="0"/>
      <w:marTop w:val="0"/>
      <w:marBottom w:val="0"/>
      <w:divBdr>
        <w:top w:val="none" w:sz="0" w:space="0" w:color="auto"/>
        <w:left w:val="none" w:sz="0" w:space="0" w:color="auto"/>
        <w:bottom w:val="none" w:sz="0" w:space="0" w:color="auto"/>
        <w:right w:val="none" w:sz="0" w:space="0" w:color="auto"/>
      </w:divBdr>
    </w:div>
    <w:div w:id="1522431447">
      <w:bodyDiv w:val="1"/>
      <w:marLeft w:val="0"/>
      <w:marRight w:val="0"/>
      <w:marTop w:val="0"/>
      <w:marBottom w:val="0"/>
      <w:divBdr>
        <w:top w:val="none" w:sz="0" w:space="0" w:color="auto"/>
        <w:left w:val="none" w:sz="0" w:space="0" w:color="auto"/>
        <w:bottom w:val="none" w:sz="0" w:space="0" w:color="auto"/>
        <w:right w:val="none" w:sz="0" w:space="0" w:color="auto"/>
      </w:divBdr>
    </w:div>
    <w:div w:id="1572888198">
      <w:bodyDiv w:val="1"/>
      <w:marLeft w:val="0"/>
      <w:marRight w:val="0"/>
      <w:marTop w:val="0"/>
      <w:marBottom w:val="0"/>
      <w:divBdr>
        <w:top w:val="none" w:sz="0" w:space="0" w:color="auto"/>
        <w:left w:val="none" w:sz="0" w:space="0" w:color="auto"/>
        <w:bottom w:val="none" w:sz="0" w:space="0" w:color="auto"/>
        <w:right w:val="none" w:sz="0" w:space="0" w:color="auto"/>
      </w:divBdr>
    </w:div>
    <w:div w:id="1605917129">
      <w:bodyDiv w:val="1"/>
      <w:marLeft w:val="0"/>
      <w:marRight w:val="0"/>
      <w:marTop w:val="0"/>
      <w:marBottom w:val="0"/>
      <w:divBdr>
        <w:top w:val="none" w:sz="0" w:space="0" w:color="auto"/>
        <w:left w:val="none" w:sz="0" w:space="0" w:color="auto"/>
        <w:bottom w:val="none" w:sz="0" w:space="0" w:color="auto"/>
        <w:right w:val="none" w:sz="0" w:space="0" w:color="auto"/>
      </w:divBdr>
    </w:div>
    <w:div w:id="1623998563">
      <w:bodyDiv w:val="1"/>
      <w:marLeft w:val="0"/>
      <w:marRight w:val="0"/>
      <w:marTop w:val="0"/>
      <w:marBottom w:val="0"/>
      <w:divBdr>
        <w:top w:val="none" w:sz="0" w:space="0" w:color="auto"/>
        <w:left w:val="none" w:sz="0" w:space="0" w:color="auto"/>
        <w:bottom w:val="none" w:sz="0" w:space="0" w:color="auto"/>
        <w:right w:val="none" w:sz="0" w:space="0" w:color="auto"/>
      </w:divBdr>
    </w:div>
    <w:div w:id="1626810275">
      <w:bodyDiv w:val="1"/>
      <w:marLeft w:val="0"/>
      <w:marRight w:val="0"/>
      <w:marTop w:val="0"/>
      <w:marBottom w:val="0"/>
      <w:divBdr>
        <w:top w:val="none" w:sz="0" w:space="0" w:color="auto"/>
        <w:left w:val="none" w:sz="0" w:space="0" w:color="auto"/>
        <w:bottom w:val="none" w:sz="0" w:space="0" w:color="auto"/>
        <w:right w:val="none" w:sz="0" w:space="0" w:color="auto"/>
      </w:divBdr>
    </w:div>
    <w:div w:id="1717847827">
      <w:bodyDiv w:val="1"/>
      <w:marLeft w:val="0"/>
      <w:marRight w:val="0"/>
      <w:marTop w:val="0"/>
      <w:marBottom w:val="0"/>
      <w:divBdr>
        <w:top w:val="none" w:sz="0" w:space="0" w:color="auto"/>
        <w:left w:val="none" w:sz="0" w:space="0" w:color="auto"/>
        <w:bottom w:val="none" w:sz="0" w:space="0" w:color="auto"/>
        <w:right w:val="none" w:sz="0" w:space="0" w:color="auto"/>
      </w:divBdr>
    </w:div>
    <w:div w:id="1756784712">
      <w:bodyDiv w:val="1"/>
      <w:marLeft w:val="0"/>
      <w:marRight w:val="0"/>
      <w:marTop w:val="0"/>
      <w:marBottom w:val="0"/>
      <w:divBdr>
        <w:top w:val="none" w:sz="0" w:space="0" w:color="auto"/>
        <w:left w:val="none" w:sz="0" w:space="0" w:color="auto"/>
        <w:bottom w:val="none" w:sz="0" w:space="0" w:color="auto"/>
        <w:right w:val="none" w:sz="0" w:space="0" w:color="auto"/>
      </w:divBdr>
    </w:div>
    <w:div w:id="1766077246">
      <w:bodyDiv w:val="1"/>
      <w:marLeft w:val="0"/>
      <w:marRight w:val="0"/>
      <w:marTop w:val="0"/>
      <w:marBottom w:val="0"/>
      <w:divBdr>
        <w:top w:val="none" w:sz="0" w:space="0" w:color="auto"/>
        <w:left w:val="none" w:sz="0" w:space="0" w:color="auto"/>
        <w:bottom w:val="none" w:sz="0" w:space="0" w:color="auto"/>
        <w:right w:val="none" w:sz="0" w:space="0" w:color="auto"/>
      </w:divBdr>
    </w:div>
    <w:div w:id="1794787384">
      <w:bodyDiv w:val="1"/>
      <w:marLeft w:val="0"/>
      <w:marRight w:val="0"/>
      <w:marTop w:val="0"/>
      <w:marBottom w:val="0"/>
      <w:divBdr>
        <w:top w:val="none" w:sz="0" w:space="0" w:color="auto"/>
        <w:left w:val="none" w:sz="0" w:space="0" w:color="auto"/>
        <w:bottom w:val="none" w:sz="0" w:space="0" w:color="auto"/>
        <w:right w:val="none" w:sz="0" w:space="0" w:color="auto"/>
      </w:divBdr>
    </w:div>
    <w:div w:id="1796363935">
      <w:bodyDiv w:val="1"/>
      <w:marLeft w:val="0"/>
      <w:marRight w:val="0"/>
      <w:marTop w:val="0"/>
      <w:marBottom w:val="0"/>
      <w:divBdr>
        <w:top w:val="none" w:sz="0" w:space="0" w:color="auto"/>
        <w:left w:val="none" w:sz="0" w:space="0" w:color="auto"/>
        <w:bottom w:val="none" w:sz="0" w:space="0" w:color="auto"/>
        <w:right w:val="none" w:sz="0" w:space="0" w:color="auto"/>
      </w:divBdr>
    </w:div>
    <w:div w:id="1837765702">
      <w:bodyDiv w:val="1"/>
      <w:marLeft w:val="0"/>
      <w:marRight w:val="0"/>
      <w:marTop w:val="0"/>
      <w:marBottom w:val="0"/>
      <w:divBdr>
        <w:top w:val="none" w:sz="0" w:space="0" w:color="auto"/>
        <w:left w:val="none" w:sz="0" w:space="0" w:color="auto"/>
        <w:bottom w:val="none" w:sz="0" w:space="0" w:color="auto"/>
        <w:right w:val="none" w:sz="0" w:space="0" w:color="auto"/>
      </w:divBdr>
    </w:div>
    <w:div w:id="1888294366">
      <w:bodyDiv w:val="1"/>
      <w:marLeft w:val="0"/>
      <w:marRight w:val="0"/>
      <w:marTop w:val="0"/>
      <w:marBottom w:val="0"/>
      <w:divBdr>
        <w:top w:val="none" w:sz="0" w:space="0" w:color="auto"/>
        <w:left w:val="none" w:sz="0" w:space="0" w:color="auto"/>
        <w:bottom w:val="none" w:sz="0" w:space="0" w:color="auto"/>
        <w:right w:val="none" w:sz="0" w:space="0" w:color="auto"/>
      </w:divBdr>
    </w:div>
    <w:div w:id="1967739948">
      <w:bodyDiv w:val="1"/>
      <w:marLeft w:val="0"/>
      <w:marRight w:val="0"/>
      <w:marTop w:val="0"/>
      <w:marBottom w:val="0"/>
      <w:divBdr>
        <w:top w:val="none" w:sz="0" w:space="0" w:color="auto"/>
        <w:left w:val="none" w:sz="0" w:space="0" w:color="auto"/>
        <w:bottom w:val="none" w:sz="0" w:space="0" w:color="auto"/>
        <w:right w:val="none" w:sz="0" w:space="0" w:color="auto"/>
      </w:divBdr>
    </w:div>
    <w:div w:id="1978105804">
      <w:bodyDiv w:val="1"/>
      <w:marLeft w:val="0"/>
      <w:marRight w:val="0"/>
      <w:marTop w:val="0"/>
      <w:marBottom w:val="0"/>
      <w:divBdr>
        <w:top w:val="none" w:sz="0" w:space="0" w:color="auto"/>
        <w:left w:val="none" w:sz="0" w:space="0" w:color="auto"/>
        <w:bottom w:val="none" w:sz="0" w:space="0" w:color="auto"/>
        <w:right w:val="none" w:sz="0" w:space="0" w:color="auto"/>
      </w:divBdr>
    </w:div>
    <w:div w:id="207627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M Custom">
      <a:dk1>
        <a:srgbClr val="272727"/>
      </a:dk1>
      <a:lt1>
        <a:srgbClr val="FFFFFF"/>
      </a:lt1>
      <a:dk2>
        <a:srgbClr val="272727"/>
      </a:dk2>
      <a:lt2>
        <a:srgbClr val="CCCCCC"/>
      </a:lt2>
      <a:accent1>
        <a:srgbClr val="175E95"/>
      </a:accent1>
      <a:accent2>
        <a:srgbClr val="1F8FC1"/>
      </a:accent2>
      <a:accent3>
        <a:srgbClr val="69ACC7"/>
      </a:accent3>
      <a:accent4>
        <a:srgbClr val="95C6DF"/>
      </a:accent4>
      <a:accent5>
        <a:srgbClr val="DFA536"/>
      </a:accent5>
      <a:accent6>
        <a:srgbClr val="E07423"/>
      </a:accent6>
      <a:hlink>
        <a:srgbClr val="1F37B1"/>
      </a:hlink>
      <a:folHlink>
        <a:srgbClr val="1542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EF8D7-CB53-B84F-98F8-D565024CA930}">
  <we:reference id="wa104381967" version="1.0.0.0" store="en-US" storeType="OMEX"/>
  <we:alternateReferences>
    <we:reference id="wa104381967" version="1.0.0.0" store="WA10438196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6642AD5BF0AF469E504A63A39423E8" ma:contentTypeVersion="14" ma:contentTypeDescription="Create a new document." ma:contentTypeScope="" ma:versionID="3ab725c9fc4de88f5f07306f0c087f88">
  <xsd:schema xmlns:xsd="http://www.w3.org/2001/XMLSchema" xmlns:xs="http://www.w3.org/2001/XMLSchema" xmlns:p="http://schemas.microsoft.com/office/2006/metadata/properties" xmlns:ns3="1f31e892-62a6-429f-8b73-1b9d5ddfdaf1" xmlns:ns4="ea7c3cc4-9185-4da0-9c4d-126b12da86ca" targetNamespace="http://schemas.microsoft.com/office/2006/metadata/properties" ma:root="true" ma:fieldsID="9e9750ca6f47fe8533949510dfddb29e" ns3:_="" ns4:_="">
    <xsd:import namespace="1f31e892-62a6-429f-8b73-1b9d5ddfdaf1"/>
    <xsd:import namespace="ea7c3cc4-9185-4da0-9c4d-126b12da86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1e892-62a6-429f-8b73-1b9d5ddf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7c3cc4-9185-4da0-9c4d-126b12da86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C76E4-E99F-41AA-AE5D-189BDDEE09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935EED-3C16-4915-BC6F-E0EF818E2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1e892-62a6-429f-8b73-1b9d5ddfdaf1"/>
    <ds:schemaRef ds:uri="ea7c3cc4-9185-4da0-9c4d-126b12da8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0679A-80A4-43A8-8236-46EB27AE8D55}">
  <ds:schemaRefs>
    <ds:schemaRef ds:uri="http://schemas.microsoft.com/sharepoint/v3/contenttype/forms"/>
  </ds:schemaRefs>
</ds:datastoreItem>
</file>

<file path=customXml/itemProps4.xml><?xml version="1.0" encoding="utf-8"?>
<ds:datastoreItem xmlns:ds="http://schemas.openxmlformats.org/officeDocument/2006/customXml" ds:itemID="{25E13250-FC8C-47D7-BD35-F7310DFC5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Chelsey (AssetMark)</dc:creator>
  <cp:keywords/>
  <dc:description/>
  <cp:lastModifiedBy>Willson, Diana (AssetMark)</cp:lastModifiedBy>
  <cp:revision>15</cp:revision>
  <cp:lastPrinted>2022-08-04T20:56:00Z</cp:lastPrinted>
  <dcterms:created xsi:type="dcterms:W3CDTF">2022-08-03T22:30:00Z</dcterms:created>
  <dcterms:modified xsi:type="dcterms:W3CDTF">2022-08-04T22:12:00Z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0x010100F96642AD5BF0AF469E504A63A39423E8</vt:lpwstr>
  </property>
</Properties>
</file>