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4D4531" w14:paraId="5013F86E" w14:textId="77777777" w:rsidTr="003C650F">
        <w:trPr>
          <w:trHeight w:val="1610"/>
        </w:trPr>
        <w:sdt>
          <w:sdtPr>
            <w:rPr>
              <w:rFonts w:ascii="Arial" w:hAnsi="Arial" w:cs="Arial"/>
            </w:rPr>
            <w:id w:val="-1100404251"/>
            <w:showingPlcHdr/>
            <w:picture/>
          </w:sdtPr>
          <w:sdtEndPr/>
          <w:sdtContent>
            <w:tc>
              <w:tcPr>
                <w:tcW w:w="2896" w:type="dxa"/>
              </w:tcPr>
              <w:p w14:paraId="4939F90B" w14:textId="1004D120" w:rsidR="00331D05" w:rsidRPr="004D4531" w:rsidRDefault="00331D05" w:rsidP="006B71AD">
                <w:pPr>
                  <w:pStyle w:val="NoSpacing"/>
                  <w:rPr>
                    <w:rFonts w:ascii="Arial" w:hAnsi="Arial" w:cs="Arial"/>
                  </w:rPr>
                </w:pPr>
                <w:r w:rsidRPr="004D4531">
                  <w:rPr>
                    <w:rFonts w:ascii="Arial" w:hAnsi="Arial" w:cs="Arial"/>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Pr="004D4531" w:rsidRDefault="004B1C5E" w:rsidP="00996FBD">
      <w:pPr>
        <w:spacing w:after="0"/>
        <w:ind w:left="-720" w:right="-720"/>
        <w:rPr>
          <w:rFonts w:ascii="Arial" w:hAnsi="Arial" w:cs="Arial"/>
          <w:b/>
          <w:color w:val="0070C0"/>
          <w:sz w:val="20"/>
          <w:szCs w:val="20"/>
        </w:rPr>
      </w:pPr>
    </w:p>
    <w:p w14:paraId="35272551" w14:textId="1121D204" w:rsidR="004B1C5E" w:rsidRPr="004D4531" w:rsidRDefault="004B1C5E" w:rsidP="00996FBD">
      <w:pPr>
        <w:spacing w:after="0"/>
        <w:ind w:left="-720" w:right="-720"/>
        <w:rPr>
          <w:rFonts w:ascii="Arial" w:hAnsi="Arial" w:cs="Arial"/>
          <w:b/>
          <w:color w:val="0070C0"/>
          <w:sz w:val="20"/>
          <w:szCs w:val="20"/>
        </w:rPr>
      </w:pPr>
    </w:p>
    <w:p w14:paraId="39CF7216" w14:textId="39F1FB55" w:rsidR="004B1C5E" w:rsidRPr="004D4531" w:rsidRDefault="004B1C5E" w:rsidP="00996FBD">
      <w:pPr>
        <w:spacing w:after="0"/>
        <w:ind w:left="-720" w:right="-720"/>
        <w:rPr>
          <w:rFonts w:ascii="Arial" w:hAnsi="Arial" w:cs="Arial"/>
          <w:b/>
          <w:color w:val="0070C0"/>
          <w:sz w:val="20"/>
          <w:szCs w:val="20"/>
        </w:rPr>
      </w:pPr>
    </w:p>
    <w:p w14:paraId="665891C7" w14:textId="456F761D" w:rsidR="004B1C5E" w:rsidRPr="004D4531" w:rsidRDefault="004B1C5E" w:rsidP="00B11B9E">
      <w:pPr>
        <w:spacing w:after="0"/>
        <w:ind w:right="-720"/>
        <w:rPr>
          <w:rFonts w:ascii="Arial" w:hAnsi="Arial" w:cs="Arial"/>
          <w:b/>
          <w:color w:val="0070C0"/>
          <w:sz w:val="20"/>
          <w:szCs w:val="20"/>
        </w:rPr>
      </w:pPr>
    </w:p>
    <w:p w14:paraId="6EDD6CB0" w14:textId="05A8D33C" w:rsidR="004B1C5E" w:rsidRPr="004D4531" w:rsidRDefault="004B1C5E" w:rsidP="00996FBD">
      <w:pPr>
        <w:spacing w:after="0"/>
        <w:ind w:left="-720" w:right="-720"/>
        <w:rPr>
          <w:rFonts w:ascii="Arial" w:hAnsi="Arial" w:cs="Arial"/>
          <w:b/>
          <w:color w:val="0070C0"/>
          <w:sz w:val="20"/>
          <w:szCs w:val="20"/>
        </w:rPr>
      </w:pPr>
      <w:bookmarkStart w:id="0" w:name="_GoBack"/>
    </w:p>
    <w:bookmarkEnd w:id="0"/>
    <w:p w14:paraId="2CEB571B" w14:textId="72C21299" w:rsidR="00253100" w:rsidRPr="004D4531" w:rsidRDefault="00A62A28" w:rsidP="00645BAC">
      <w:pPr>
        <w:tabs>
          <w:tab w:val="left" w:pos="8895"/>
          <w:tab w:val="left" w:pos="9135"/>
        </w:tabs>
        <w:spacing w:after="240"/>
        <w:ind w:left="-360" w:right="-720" w:hanging="360"/>
        <w:rPr>
          <w:rFonts w:ascii="Arial" w:hAnsi="Arial" w:cs="Arial"/>
          <w:color w:val="175E95" w:themeColor="accent1"/>
          <w:sz w:val="44"/>
          <w:szCs w:val="18"/>
        </w:rPr>
        <w:sectPr w:rsidR="00253100" w:rsidRPr="004D4531" w:rsidSect="00645BAC">
          <w:headerReference w:type="default" r:id="rId12"/>
          <w:footerReference w:type="even" r:id="rId13"/>
          <w:footerReference w:type="default" r:id="rId14"/>
          <w:headerReference w:type="first" r:id="rId15"/>
          <w:footerReference w:type="first" r:id="rId16"/>
          <w:type w:val="continuous"/>
          <w:pgSz w:w="12240" w:h="15840" w:code="1"/>
          <w:pgMar w:top="-1656" w:right="1440" w:bottom="1224" w:left="1440" w:header="0" w:footer="648" w:gutter="0"/>
          <w:cols w:space="720"/>
          <w:titlePg/>
          <w:docGrid w:linePitch="360"/>
        </w:sectPr>
      </w:pPr>
      <w:r>
        <w:rPr>
          <w:rFonts w:ascii="Arial" w:hAnsi="Arial" w:cs="Arial"/>
          <w:color w:val="175E95" w:themeColor="accent1"/>
          <w:sz w:val="44"/>
          <w:szCs w:val="18"/>
        </w:rPr>
        <w:t>Defend with an Inflation Buffer</w:t>
      </w:r>
    </w:p>
    <w:p w14:paraId="4EC7CAD4" w14:textId="08752227" w:rsidR="003B1A8A" w:rsidRPr="004D4531" w:rsidRDefault="003B1A8A" w:rsidP="00325C21">
      <w:pPr>
        <w:spacing w:after="0"/>
        <w:rPr>
          <w:rFonts w:ascii="Arial" w:hAnsi="Arial" w:cs="Arial"/>
          <w:sz w:val="20"/>
          <w:szCs w:val="20"/>
        </w:rPr>
      </w:pPr>
      <w:bookmarkStart w:id="1" w:name="_Hlk107337988"/>
    </w:p>
    <w:p w14:paraId="5C8B4A6D" w14:textId="639E2F3A" w:rsidR="003B1A8A" w:rsidRPr="004D4531" w:rsidRDefault="00C909A9" w:rsidP="00645BAC">
      <w:pPr>
        <w:spacing w:after="240"/>
        <w:ind w:left="-720" w:right="-720"/>
        <w:rPr>
          <w:rFonts w:ascii="Arial" w:hAnsi="Arial" w:cs="Arial"/>
          <w:sz w:val="20"/>
          <w:szCs w:val="20"/>
        </w:rPr>
      </w:pPr>
      <w:r w:rsidRPr="004D4531">
        <w:rPr>
          <w:rFonts w:ascii="Arial" w:hAnsi="Arial" w:cs="Arial"/>
          <w:sz w:val="20"/>
          <w:szCs w:val="20"/>
        </w:rPr>
        <w:t xml:space="preserve">With US inflation </w:t>
      </w:r>
      <w:r w:rsidR="007A6E18">
        <w:rPr>
          <w:rFonts w:ascii="Arial" w:hAnsi="Arial" w:cs="Arial"/>
          <w:sz w:val="20"/>
          <w:szCs w:val="20"/>
        </w:rPr>
        <w:t>experiencing</w:t>
      </w:r>
      <w:r w:rsidR="002E3FC7" w:rsidRPr="004D4531">
        <w:rPr>
          <w:rFonts w:ascii="Arial" w:hAnsi="Arial" w:cs="Arial"/>
          <w:sz w:val="20"/>
          <w:szCs w:val="20"/>
        </w:rPr>
        <w:t xml:space="preserve"> </w:t>
      </w:r>
      <w:r w:rsidRPr="004D4531">
        <w:rPr>
          <w:rFonts w:ascii="Arial" w:hAnsi="Arial" w:cs="Arial"/>
          <w:sz w:val="20"/>
          <w:szCs w:val="20"/>
        </w:rPr>
        <w:t>record high</w:t>
      </w:r>
      <w:r w:rsidR="007A6E18">
        <w:rPr>
          <w:rFonts w:ascii="Arial" w:hAnsi="Arial" w:cs="Arial"/>
          <w:sz w:val="20"/>
          <w:szCs w:val="20"/>
        </w:rPr>
        <w:t>s</w:t>
      </w:r>
      <w:r w:rsidRPr="004D4531">
        <w:rPr>
          <w:rFonts w:ascii="Arial" w:hAnsi="Arial" w:cs="Arial"/>
          <w:sz w:val="20"/>
          <w:szCs w:val="20"/>
        </w:rPr>
        <w:t xml:space="preserve"> and financial markets in correction territory, investors and their portfolios are being stress tested for the first time since the pandemic-induced drawdown </w:t>
      </w:r>
      <w:r w:rsidR="00991062">
        <w:rPr>
          <w:rFonts w:ascii="Arial" w:hAnsi="Arial" w:cs="Arial"/>
          <w:sz w:val="20"/>
          <w:szCs w:val="20"/>
        </w:rPr>
        <w:t>of</w:t>
      </w:r>
      <w:r w:rsidR="00991062" w:rsidRPr="004D4531">
        <w:rPr>
          <w:rFonts w:ascii="Arial" w:hAnsi="Arial" w:cs="Arial"/>
          <w:sz w:val="20"/>
          <w:szCs w:val="20"/>
        </w:rPr>
        <w:t xml:space="preserve"> </w:t>
      </w:r>
      <w:r w:rsidRPr="004D4531">
        <w:rPr>
          <w:rFonts w:ascii="Arial" w:hAnsi="Arial" w:cs="Arial"/>
          <w:sz w:val="20"/>
          <w:szCs w:val="20"/>
        </w:rPr>
        <w:t xml:space="preserve">March 2020. </w:t>
      </w:r>
      <w:r w:rsidR="00A91BC7" w:rsidRPr="004D4531">
        <w:rPr>
          <w:rFonts w:ascii="Arial" w:hAnsi="Arial" w:cs="Arial"/>
          <w:sz w:val="20"/>
          <w:szCs w:val="20"/>
        </w:rPr>
        <w:t>W</w:t>
      </w:r>
      <w:r w:rsidR="00832EB7">
        <w:rPr>
          <w:rFonts w:ascii="Arial" w:hAnsi="Arial" w:cs="Arial"/>
          <w:sz w:val="20"/>
          <w:szCs w:val="20"/>
        </w:rPr>
        <w:t xml:space="preserve">ith </w:t>
      </w:r>
      <w:r w:rsidR="00A91BC7" w:rsidRPr="004D4531">
        <w:rPr>
          <w:rFonts w:ascii="Arial" w:hAnsi="Arial" w:cs="Arial"/>
          <w:sz w:val="20"/>
          <w:szCs w:val="20"/>
        </w:rPr>
        <w:t xml:space="preserve">some </w:t>
      </w:r>
      <w:r w:rsidR="00A91BC7" w:rsidRPr="00110A37">
        <w:rPr>
          <w:rFonts w:ascii="Arial" w:hAnsi="Arial" w:cs="Arial"/>
          <w:sz w:val="20"/>
          <w:szCs w:val="20"/>
        </w:rPr>
        <w:t>components of inflation</w:t>
      </w:r>
      <w:r w:rsidR="00A91BC7" w:rsidRPr="004D4531">
        <w:rPr>
          <w:rFonts w:ascii="Arial" w:hAnsi="Arial" w:cs="Arial"/>
          <w:sz w:val="20"/>
          <w:szCs w:val="20"/>
        </w:rPr>
        <w:t xml:space="preserve"> slowing in terms of price trends, others are starting to pick up which likely means that inflation will remain higher for longer. </w:t>
      </w:r>
      <w:r w:rsidR="00E571F8" w:rsidRPr="004D4531">
        <w:rPr>
          <w:rFonts w:ascii="Arial" w:hAnsi="Arial" w:cs="Arial"/>
          <w:sz w:val="20"/>
          <w:szCs w:val="20"/>
        </w:rPr>
        <w:t>Th</w:t>
      </w:r>
      <w:r w:rsidR="00CB21F7">
        <w:rPr>
          <w:rFonts w:ascii="Arial" w:hAnsi="Arial" w:cs="Arial"/>
          <w:sz w:val="20"/>
          <w:szCs w:val="20"/>
        </w:rPr>
        <w:t>is</w:t>
      </w:r>
      <w:r w:rsidR="00E571F8" w:rsidRPr="004D4531">
        <w:rPr>
          <w:rFonts w:ascii="Arial" w:hAnsi="Arial" w:cs="Arial"/>
          <w:sz w:val="20"/>
          <w:szCs w:val="20"/>
        </w:rPr>
        <w:t xml:space="preserve"> environment offers no shortage of challenges and it could be time to </w:t>
      </w:r>
      <w:r w:rsidR="00B14638" w:rsidRPr="004D4531">
        <w:rPr>
          <w:rFonts w:ascii="Arial" w:hAnsi="Arial" w:cs="Arial"/>
          <w:sz w:val="20"/>
          <w:szCs w:val="20"/>
        </w:rPr>
        <w:t>consider</w:t>
      </w:r>
      <w:r w:rsidR="00E571F8" w:rsidRPr="004D4531">
        <w:rPr>
          <w:rFonts w:ascii="Arial" w:hAnsi="Arial" w:cs="Arial"/>
          <w:sz w:val="20"/>
          <w:szCs w:val="20"/>
        </w:rPr>
        <w:t xml:space="preserve"> your defensive playbook</w:t>
      </w:r>
      <w:r w:rsidR="00A27F10">
        <w:rPr>
          <w:rFonts w:ascii="Arial" w:hAnsi="Arial" w:cs="Arial"/>
          <w:sz w:val="20"/>
          <w:szCs w:val="20"/>
        </w:rPr>
        <w:t xml:space="preserve"> to help buffer inflation</w:t>
      </w:r>
      <w:r w:rsidR="00E571F8" w:rsidRPr="004D4531">
        <w:rPr>
          <w:rFonts w:ascii="Arial" w:hAnsi="Arial" w:cs="Arial"/>
          <w:sz w:val="20"/>
          <w:szCs w:val="20"/>
        </w:rPr>
        <w:t xml:space="preserve">. </w:t>
      </w:r>
    </w:p>
    <w:p w14:paraId="61A79082" w14:textId="779BED03" w:rsidR="009307E0" w:rsidRPr="004D4531" w:rsidRDefault="00FB1359" w:rsidP="009307E0">
      <w:pPr>
        <w:spacing w:before="240" w:after="60"/>
        <w:ind w:left="-720" w:right="-720"/>
        <w:rPr>
          <w:rFonts w:ascii="Arial" w:hAnsi="Arial" w:cs="Arial"/>
          <w:sz w:val="20"/>
          <w:szCs w:val="20"/>
        </w:rPr>
      </w:pPr>
      <w:r>
        <w:rPr>
          <w:rFonts w:ascii="Arial" w:hAnsi="Arial" w:cs="Arial"/>
          <w:b/>
          <w:bCs/>
          <w:color w:val="175E95" w:themeColor="accent1"/>
          <w:sz w:val="20"/>
          <w:szCs w:val="20"/>
        </w:rPr>
        <w:t xml:space="preserve">Inflation </w:t>
      </w:r>
      <w:r w:rsidR="00687B40">
        <w:rPr>
          <w:rFonts w:ascii="Arial" w:hAnsi="Arial" w:cs="Arial"/>
          <w:b/>
          <w:bCs/>
          <w:color w:val="175E95" w:themeColor="accent1"/>
          <w:sz w:val="20"/>
          <w:szCs w:val="20"/>
        </w:rPr>
        <w:t>B</w:t>
      </w:r>
      <w:r w:rsidR="00CF05DF">
        <w:rPr>
          <w:rFonts w:ascii="Arial" w:hAnsi="Arial" w:cs="Arial"/>
          <w:b/>
          <w:bCs/>
          <w:color w:val="175E95" w:themeColor="accent1"/>
          <w:sz w:val="20"/>
          <w:szCs w:val="20"/>
        </w:rPr>
        <w:t>eneficiaries</w:t>
      </w:r>
    </w:p>
    <w:p w14:paraId="746FF9B3" w14:textId="0340C578" w:rsidR="00B97F65" w:rsidRDefault="00B97F65" w:rsidP="009307E0">
      <w:pPr>
        <w:spacing w:before="240" w:after="60"/>
        <w:ind w:left="-720" w:right="-720"/>
        <w:rPr>
          <w:rFonts w:ascii="Arial" w:hAnsi="Arial" w:cs="Arial"/>
          <w:sz w:val="20"/>
          <w:szCs w:val="20"/>
        </w:rPr>
      </w:pPr>
      <w:r>
        <w:rPr>
          <w:rFonts w:ascii="Arial" w:hAnsi="Arial" w:cs="Arial"/>
          <w:sz w:val="20"/>
          <w:szCs w:val="20"/>
        </w:rPr>
        <w:t xml:space="preserve">Asset classes respond differently to </w:t>
      </w:r>
      <w:r w:rsidR="00E945A9">
        <w:rPr>
          <w:rFonts w:ascii="Arial" w:hAnsi="Arial" w:cs="Arial"/>
          <w:sz w:val="20"/>
          <w:szCs w:val="20"/>
        </w:rPr>
        <w:t xml:space="preserve">inflation </w:t>
      </w:r>
      <w:r w:rsidR="00756D2B">
        <w:rPr>
          <w:rFonts w:ascii="Arial" w:hAnsi="Arial" w:cs="Arial"/>
          <w:sz w:val="20"/>
          <w:szCs w:val="20"/>
        </w:rPr>
        <w:t xml:space="preserve">and </w:t>
      </w:r>
      <w:r w:rsidR="00CD0E49">
        <w:rPr>
          <w:rFonts w:ascii="Arial" w:hAnsi="Arial" w:cs="Arial"/>
          <w:sz w:val="20"/>
          <w:szCs w:val="20"/>
        </w:rPr>
        <w:t xml:space="preserve">those experiences can differ substantially based on the level of inflation </w:t>
      </w:r>
      <w:r w:rsidR="003E6E01">
        <w:rPr>
          <w:rFonts w:ascii="Arial" w:hAnsi="Arial" w:cs="Arial"/>
          <w:sz w:val="20"/>
          <w:szCs w:val="20"/>
        </w:rPr>
        <w:t xml:space="preserve">currently </w:t>
      </w:r>
      <w:r w:rsidR="00CD0E49">
        <w:rPr>
          <w:rFonts w:ascii="Arial" w:hAnsi="Arial" w:cs="Arial"/>
          <w:sz w:val="20"/>
          <w:szCs w:val="20"/>
        </w:rPr>
        <w:t xml:space="preserve">in </w:t>
      </w:r>
      <w:r w:rsidR="003E6E01">
        <w:rPr>
          <w:rFonts w:ascii="Arial" w:hAnsi="Arial" w:cs="Arial"/>
          <w:sz w:val="20"/>
          <w:szCs w:val="20"/>
        </w:rPr>
        <w:t>action</w:t>
      </w:r>
      <w:r w:rsidR="00CD0E49">
        <w:rPr>
          <w:rFonts w:ascii="Arial" w:hAnsi="Arial" w:cs="Arial"/>
          <w:sz w:val="20"/>
          <w:szCs w:val="20"/>
        </w:rPr>
        <w:t xml:space="preserve">. </w:t>
      </w:r>
      <w:r w:rsidR="003E6E01">
        <w:rPr>
          <w:rFonts w:ascii="Arial" w:hAnsi="Arial" w:cs="Arial"/>
          <w:sz w:val="20"/>
          <w:szCs w:val="20"/>
        </w:rPr>
        <w:t>C</w:t>
      </w:r>
      <w:r w:rsidR="00387B76">
        <w:rPr>
          <w:rFonts w:ascii="Arial" w:hAnsi="Arial" w:cs="Arial"/>
          <w:sz w:val="20"/>
          <w:szCs w:val="20"/>
        </w:rPr>
        <w:t>ommodities</w:t>
      </w:r>
      <w:r w:rsidR="006F3BEE">
        <w:rPr>
          <w:rFonts w:ascii="Arial" w:hAnsi="Arial" w:cs="Arial"/>
          <w:sz w:val="20"/>
          <w:szCs w:val="20"/>
        </w:rPr>
        <w:t xml:space="preserve"> and</w:t>
      </w:r>
      <w:r w:rsidR="00387B76">
        <w:rPr>
          <w:rFonts w:ascii="Arial" w:hAnsi="Arial" w:cs="Arial"/>
          <w:sz w:val="20"/>
          <w:szCs w:val="20"/>
        </w:rPr>
        <w:t xml:space="preserve"> gold have been standou</w:t>
      </w:r>
      <w:r w:rsidR="009E2158">
        <w:rPr>
          <w:rFonts w:ascii="Arial" w:hAnsi="Arial" w:cs="Arial"/>
          <w:sz w:val="20"/>
          <w:szCs w:val="20"/>
        </w:rPr>
        <w:t xml:space="preserve">ts in </w:t>
      </w:r>
      <w:r w:rsidR="003E6E01">
        <w:rPr>
          <w:rFonts w:ascii="Arial" w:hAnsi="Arial" w:cs="Arial"/>
          <w:sz w:val="20"/>
          <w:szCs w:val="20"/>
        </w:rPr>
        <w:t xml:space="preserve">terms of </w:t>
      </w:r>
      <w:r w:rsidR="009E2158">
        <w:rPr>
          <w:rFonts w:ascii="Arial" w:hAnsi="Arial" w:cs="Arial"/>
          <w:sz w:val="20"/>
          <w:szCs w:val="20"/>
        </w:rPr>
        <w:t xml:space="preserve">benefiting from </w:t>
      </w:r>
      <w:r w:rsidR="006F3BEE">
        <w:rPr>
          <w:rFonts w:ascii="Arial" w:hAnsi="Arial" w:cs="Arial"/>
          <w:sz w:val="20"/>
          <w:szCs w:val="20"/>
        </w:rPr>
        <w:t>higher inflation</w:t>
      </w:r>
      <w:r w:rsidR="00357D91">
        <w:rPr>
          <w:rFonts w:ascii="Arial" w:hAnsi="Arial" w:cs="Arial"/>
          <w:sz w:val="20"/>
          <w:szCs w:val="20"/>
        </w:rPr>
        <w:t xml:space="preserve">, </w:t>
      </w:r>
      <w:r w:rsidR="003E6E01">
        <w:rPr>
          <w:rFonts w:ascii="Arial" w:hAnsi="Arial" w:cs="Arial"/>
          <w:sz w:val="20"/>
          <w:szCs w:val="20"/>
        </w:rPr>
        <w:t xml:space="preserve">and have </w:t>
      </w:r>
      <w:r w:rsidR="00357D91">
        <w:rPr>
          <w:rFonts w:ascii="Arial" w:hAnsi="Arial" w:cs="Arial"/>
          <w:sz w:val="20"/>
          <w:szCs w:val="20"/>
        </w:rPr>
        <w:t>outperform</w:t>
      </w:r>
      <w:r w:rsidR="003E6E01">
        <w:rPr>
          <w:rFonts w:ascii="Arial" w:hAnsi="Arial" w:cs="Arial"/>
          <w:sz w:val="20"/>
          <w:szCs w:val="20"/>
        </w:rPr>
        <w:t>ed</w:t>
      </w:r>
      <w:r w:rsidR="00357D91">
        <w:rPr>
          <w:rFonts w:ascii="Arial" w:hAnsi="Arial" w:cs="Arial"/>
          <w:sz w:val="20"/>
          <w:szCs w:val="20"/>
        </w:rPr>
        <w:t xml:space="preserve"> equities and bonds</w:t>
      </w:r>
      <w:r w:rsidR="00E75E98">
        <w:rPr>
          <w:rFonts w:ascii="Arial" w:hAnsi="Arial" w:cs="Arial"/>
          <w:sz w:val="20"/>
          <w:szCs w:val="20"/>
        </w:rPr>
        <w:t xml:space="preserve"> on a real return basis</w:t>
      </w:r>
      <w:r w:rsidR="00357D91">
        <w:rPr>
          <w:rFonts w:ascii="Arial" w:hAnsi="Arial" w:cs="Arial"/>
          <w:sz w:val="20"/>
          <w:szCs w:val="20"/>
        </w:rPr>
        <w:t xml:space="preserve"> when inflation is abo</w:t>
      </w:r>
      <w:r w:rsidR="00E75E98">
        <w:rPr>
          <w:rFonts w:ascii="Arial" w:hAnsi="Arial" w:cs="Arial"/>
          <w:sz w:val="20"/>
          <w:szCs w:val="20"/>
        </w:rPr>
        <w:t>ve</w:t>
      </w:r>
      <w:r w:rsidR="003E6E01">
        <w:rPr>
          <w:rFonts w:ascii="Arial" w:hAnsi="Arial" w:cs="Arial"/>
          <w:sz w:val="20"/>
          <w:szCs w:val="20"/>
        </w:rPr>
        <w:t xml:space="preserve"> four percent</w:t>
      </w:r>
      <w:r w:rsidR="00E75E98">
        <w:rPr>
          <w:rFonts w:ascii="Arial" w:hAnsi="Arial" w:cs="Arial"/>
          <w:sz w:val="20"/>
          <w:szCs w:val="20"/>
        </w:rPr>
        <w:t xml:space="preserve">. </w:t>
      </w:r>
      <w:r w:rsidR="003E6E01">
        <w:rPr>
          <w:rFonts w:ascii="Arial" w:hAnsi="Arial" w:cs="Arial"/>
          <w:sz w:val="20"/>
          <w:szCs w:val="20"/>
        </w:rPr>
        <w:t>L</w:t>
      </w:r>
      <w:r w:rsidR="00875D0A">
        <w:rPr>
          <w:rFonts w:ascii="Arial" w:hAnsi="Arial" w:cs="Arial"/>
          <w:sz w:val="20"/>
          <w:szCs w:val="20"/>
        </w:rPr>
        <w:t>ooking at the last inflationary period of the 2000s</w:t>
      </w:r>
      <w:r w:rsidR="003E6E01">
        <w:rPr>
          <w:rFonts w:ascii="Arial" w:hAnsi="Arial" w:cs="Arial"/>
          <w:sz w:val="20"/>
          <w:szCs w:val="20"/>
        </w:rPr>
        <w:t>,</w:t>
      </w:r>
      <w:r w:rsidR="00BB5E5D">
        <w:rPr>
          <w:rFonts w:ascii="Arial" w:hAnsi="Arial" w:cs="Arial"/>
          <w:sz w:val="20"/>
          <w:szCs w:val="20"/>
        </w:rPr>
        <w:t xml:space="preserve"> there </w:t>
      </w:r>
      <w:r w:rsidR="003E6E01">
        <w:rPr>
          <w:rFonts w:ascii="Arial" w:hAnsi="Arial" w:cs="Arial"/>
          <w:sz w:val="20"/>
          <w:szCs w:val="20"/>
        </w:rPr>
        <w:t xml:space="preserve">were </w:t>
      </w:r>
      <w:r w:rsidR="00BB5E5D">
        <w:rPr>
          <w:rFonts w:ascii="Arial" w:hAnsi="Arial" w:cs="Arial"/>
          <w:sz w:val="20"/>
          <w:szCs w:val="20"/>
        </w:rPr>
        <w:t>additional components</w:t>
      </w:r>
      <w:r w:rsidR="007A6E18">
        <w:rPr>
          <w:rFonts w:ascii="Arial" w:hAnsi="Arial" w:cs="Arial"/>
          <w:sz w:val="20"/>
          <w:szCs w:val="20"/>
        </w:rPr>
        <w:t xml:space="preserve"> that</w:t>
      </w:r>
      <w:r w:rsidR="00BB5E5D">
        <w:rPr>
          <w:rFonts w:ascii="Arial" w:hAnsi="Arial" w:cs="Arial"/>
          <w:sz w:val="20"/>
          <w:szCs w:val="20"/>
        </w:rPr>
        <w:t xml:space="preserve"> help</w:t>
      </w:r>
      <w:r w:rsidR="003E6E01">
        <w:rPr>
          <w:rFonts w:ascii="Arial" w:hAnsi="Arial" w:cs="Arial"/>
          <w:sz w:val="20"/>
          <w:szCs w:val="20"/>
        </w:rPr>
        <w:t>ed</w:t>
      </w:r>
      <w:r w:rsidR="00BB5E5D">
        <w:rPr>
          <w:rFonts w:ascii="Arial" w:hAnsi="Arial" w:cs="Arial"/>
          <w:sz w:val="20"/>
          <w:szCs w:val="20"/>
        </w:rPr>
        <w:t xml:space="preserve"> during times of higher inflation. </w:t>
      </w:r>
      <w:r w:rsidR="00873AED">
        <w:rPr>
          <w:rFonts w:ascii="Arial" w:hAnsi="Arial" w:cs="Arial"/>
          <w:sz w:val="20"/>
          <w:szCs w:val="20"/>
        </w:rPr>
        <w:t xml:space="preserve">The chart below shows how commodities and gold can be </w:t>
      </w:r>
      <w:r w:rsidR="00D52392">
        <w:rPr>
          <w:rFonts w:ascii="Arial" w:hAnsi="Arial" w:cs="Arial"/>
          <w:sz w:val="20"/>
          <w:szCs w:val="20"/>
        </w:rPr>
        <w:t>complemented with natural resources</w:t>
      </w:r>
      <w:r w:rsidR="003E6E01">
        <w:rPr>
          <w:rFonts w:ascii="Arial" w:hAnsi="Arial" w:cs="Arial"/>
          <w:sz w:val="20"/>
          <w:szCs w:val="20"/>
        </w:rPr>
        <w:t xml:space="preserve">, </w:t>
      </w:r>
      <w:r w:rsidR="00D52392">
        <w:rPr>
          <w:rFonts w:ascii="Arial" w:hAnsi="Arial" w:cs="Arial"/>
          <w:sz w:val="20"/>
          <w:szCs w:val="20"/>
        </w:rPr>
        <w:t>infrastructure</w:t>
      </w:r>
      <w:r w:rsidR="003E6E01">
        <w:rPr>
          <w:rFonts w:ascii="Arial" w:hAnsi="Arial" w:cs="Arial"/>
          <w:sz w:val="20"/>
          <w:szCs w:val="20"/>
        </w:rPr>
        <w:t>,</w:t>
      </w:r>
      <w:r w:rsidR="00D52392">
        <w:rPr>
          <w:rFonts w:ascii="Arial" w:hAnsi="Arial" w:cs="Arial"/>
          <w:sz w:val="20"/>
          <w:szCs w:val="20"/>
        </w:rPr>
        <w:t xml:space="preserve"> </w:t>
      </w:r>
      <w:r w:rsidR="003E6E01">
        <w:rPr>
          <w:rFonts w:ascii="Arial" w:hAnsi="Arial" w:cs="Arial"/>
          <w:sz w:val="20"/>
          <w:szCs w:val="20"/>
        </w:rPr>
        <w:t xml:space="preserve">or </w:t>
      </w:r>
      <w:r w:rsidR="00D52392">
        <w:rPr>
          <w:rFonts w:ascii="Arial" w:hAnsi="Arial" w:cs="Arial"/>
          <w:sz w:val="20"/>
          <w:szCs w:val="20"/>
        </w:rPr>
        <w:t xml:space="preserve">REITs to help </w:t>
      </w:r>
      <w:r w:rsidR="009665B1">
        <w:rPr>
          <w:rFonts w:ascii="Arial" w:hAnsi="Arial" w:cs="Arial"/>
          <w:sz w:val="20"/>
          <w:szCs w:val="20"/>
        </w:rPr>
        <w:t xml:space="preserve">create an inflation buffer. </w:t>
      </w:r>
      <w:r w:rsidR="000C3996">
        <w:rPr>
          <w:rFonts w:ascii="Arial" w:hAnsi="Arial" w:cs="Arial"/>
          <w:sz w:val="20"/>
          <w:szCs w:val="20"/>
        </w:rPr>
        <w:t xml:space="preserve">Natural resource miners, for example, benefit from the </w:t>
      </w:r>
      <w:r w:rsidR="003E6E01">
        <w:rPr>
          <w:rFonts w:ascii="Arial" w:hAnsi="Arial" w:cs="Arial"/>
          <w:sz w:val="20"/>
          <w:szCs w:val="20"/>
        </w:rPr>
        <w:t xml:space="preserve">inflation-elevated </w:t>
      </w:r>
      <w:r w:rsidR="000C3996">
        <w:rPr>
          <w:rFonts w:ascii="Arial" w:hAnsi="Arial" w:cs="Arial"/>
          <w:sz w:val="20"/>
          <w:szCs w:val="20"/>
        </w:rPr>
        <w:t>price</w:t>
      </w:r>
      <w:r w:rsidR="003E6E01">
        <w:rPr>
          <w:rFonts w:ascii="Arial" w:hAnsi="Arial" w:cs="Arial"/>
          <w:sz w:val="20"/>
          <w:szCs w:val="20"/>
        </w:rPr>
        <w:t>s that</w:t>
      </w:r>
      <w:r w:rsidR="000C3996">
        <w:rPr>
          <w:rFonts w:ascii="Arial" w:hAnsi="Arial" w:cs="Arial"/>
          <w:sz w:val="20"/>
          <w:szCs w:val="20"/>
        </w:rPr>
        <w:t xml:space="preserve"> </w:t>
      </w:r>
      <w:r w:rsidR="005B59EF">
        <w:rPr>
          <w:rFonts w:ascii="Arial" w:hAnsi="Arial" w:cs="Arial"/>
          <w:sz w:val="20"/>
          <w:szCs w:val="20"/>
        </w:rPr>
        <w:t>vehicle manufacturers are willing to pay for nickel and copper</w:t>
      </w:r>
      <w:r w:rsidR="001C5B6C">
        <w:rPr>
          <w:rFonts w:ascii="Arial" w:hAnsi="Arial" w:cs="Arial"/>
          <w:sz w:val="20"/>
          <w:szCs w:val="20"/>
        </w:rPr>
        <w:t xml:space="preserve"> to keep up with the surging demand for electric vehicles.</w:t>
      </w:r>
    </w:p>
    <w:p w14:paraId="1ED47482" w14:textId="63BC1032" w:rsidR="001C5B6C" w:rsidRDefault="001C5B6C" w:rsidP="007A6E18">
      <w:pPr>
        <w:spacing w:before="240" w:after="60"/>
        <w:ind w:left="-720" w:right="-720"/>
        <w:jc w:val="center"/>
        <w:rPr>
          <w:rFonts w:ascii="Arial" w:hAnsi="Arial" w:cs="Arial"/>
          <w:sz w:val="20"/>
          <w:szCs w:val="20"/>
        </w:rPr>
      </w:pPr>
      <w:r w:rsidRPr="00793231">
        <w:rPr>
          <w:rFonts w:ascii="Arial" w:hAnsi="Arial" w:cs="Arial"/>
          <w:b/>
          <w:bCs/>
          <w:sz w:val="20"/>
          <w:szCs w:val="20"/>
        </w:rPr>
        <w:t>Average 12-month real return when CPI is above certain levels (2003 – 2007)</w:t>
      </w:r>
      <w:r w:rsidRPr="00793231">
        <w:rPr>
          <w:rFonts w:ascii="Arial" w:hAnsi="Arial" w:cs="Arial"/>
          <w:sz w:val="20"/>
          <w:szCs w:val="20"/>
          <w:vertAlign w:val="superscript"/>
        </w:rPr>
        <w:t>1</w:t>
      </w:r>
    </w:p>
    <w:p w14:paraId="0AFEC204" w14:textId="02BC9494" w:rsidR="00672D0A" w:rsidRDefault="00672D0A" w:rsidP="007A6E18">
      <w:pPr>
        <w:spacing w:before="240" w:after="60"/>
        <w:ind w:left="-720" w:right="-720"/>
        <w:jc w:val="center"/>
        <w:rPr>
          <w:rFonts w:ascii="Arial" w:hAnsi="Arial" w:cs="Arial"/>
          <w:sz w:val="20"/>
          <w:szCs w:val="20"/>
        </w:rPr>
      </w:pPr>
      <w:r>
        <w:rPr>
          <w:noProof/>
        </w:rPr>
        <w:drawing>
          <wp:inline distT="0" distB="0" distL="0" distR="0" wp14:anchorId="179CB07C" wp14:editId="47833FB4">
            <wp:extent cx="5181299" cy="26612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051" t="46179" r="39583" b="26923"/>
                    <a:stretch/>
                  </pic:blipFill>
                  <pic:spPr bwMode="auto">
                    <a:xfrm>
                      <a:off x="0" y="0"/>
                      <a:ext cx="5218644" cy="2680467"/>
                    </a:xfrm>
                    <a:prstGeom prst="rect">
                      <a:avLst/>
                    </a:prstGeom>
                    <a:ln>
                      <a:noFill/>
                    </a:ln>
                    <a:extLst>
                      <a:ext uri="{53640926-AAD7-44D8-BBD7-CCE9431645EC}">
                        <a14:shadowObscured xmlns:a14="http://schemas.microsoft.com/office/drawing/2010/main"/>
                      </a:ext>
                    </a:extLst>
                  </pic:spPr>
                </pic:pic>
              </a:graphicData>
            </a:graphic>
          </wp:inline>
        </w:drawing>
      </w:r>
    </w:p>
    <w:p w14:paraId="51D03238" w14:textId="69252567" w:rsidR="003B1A8A" w:rsidRPr="004D4531" w:rsidRDefault="00687B40" w:rsidP="009307E0">
      <w:pPr>
        <w:spacing w:before="240" w:after="60"/>
        <w:ind w:left="-720" w:right="-720"/>
        <w:rPr>
          <w:rFonts w:ascii="Arial" w:hAnsi="Arial" w:cs="Arial"/>
          <w:sz w:val="20"/>
          <w:szCs w:val="20"/>
        </w:rPr>
      </w:pPr>
      <w:r>
        <w:rPr>
          <w:rFonts w:ascii="Arial" w:hAnsi="Arial" w:cs="Arial"/>
          <w:b/>
          <w:bCs/>
          <w:color w:val="175E95" w:themeColor="accent1"/>
          <w:sz w:val="20"/>
          <w:szCs w:val="20"/>
        </w:rPr>
        <w:t>Sensitivities and Interactions</w:t>
      </w:r>
    </w:p>
    <w:p w14:paraId="6E243D96" w14:textId="2764FAD1" w:rsidR="00026BE1" w:rsidRDefault="00CC7632">
      <w:pPr>
        <w:spacing w:after="120"/>
        <w:ind w:left="-720" w:right="-720"/>
        <w:rPr>
          <w:rFonts w:ascii="Arial" w:hAnsi="Arial" w:cs="Arial"/>
          <w:sz w:val="20"/>
          <w:szCs w:val="20"/>
        </w:rPr>
      </w:pPr>
      <w:r>
        <w:rPr>
          <w:rFonts w:ascii="Arial" w:hAnsi="Arial" w:cs="Arial"/>
          <w:sz w:val="20"/>
          <w:szCs w:val="20"/>
        </w:rPr>
        <w:t>Knowing how asset classes perform</w:t>
      </w:r>
      <w:r w:rsidR="00D9548D">
        <w:rPr>
          <w:rFonts w:ascii="Arial" w:hAnsi="Arial" w:cs="Arial"/>
          <w:sz w:val="20"/>
          <w:szCs w:val="20"/>
        </w:rPr>
        <w:t xml:space="preserve"> during levels of higher inflation is only half the battle</w:t>
      </w:r>
      <w:r w:rsidR="00366785">
        <w:rPr>
          <w:rFonts w:ascii="Arial" w:hAnsi="Arial" w:cs="Arial"/>
          <w:sz w:val="20"/>
          <w:szCs w:val="20"/>
        </w:rPr>
        <w:t>. Knowing how sensitive they are to changes in inflation and how they interact</w:t>
      </w:r>
      <w:r w:rsidR="002022D5">
        <w:rPr>
          <w:rFonts w:ascii="Arial" w:hAnsi="Arial" w:cs="Arial"/>
          <w:sz w:val="20"/>
          <w:szCs w:val="20"/>
        </w:rPr>
        <w:t xml:space="preserve"> or correlate</w:t>
      </w:r>
      <w:r w:rsidR="00366785">
        <w:rPr>
          <w:rFonts w:ascii="Arial" w:hAnsi="Arial" w:cs="Arial"/>
          <w:sz w:val="20"/>
          <w:szCs w:val="20"/>
        </w:rPr>
        <w:t xml:space="preserve"> with other asset classes </w:t>
      </w:r>
      <w:r w:rsidR="002022D5">
        <w:rPr>
          <w:rFonts w:ascii="Arial" w:hAnsi="Arial" w:cs="Arial"/>
          <w:sz w:val="20"/>
          <w:szCs w:val="20"/>
        </w:rPr>
        <w:t xml:space="preserve">and the traditional balanced portfolio </w:t>
      </w:r>
      <w:r w:rsidR="00D91C04">
        <w:rPr>
          <w:rFonts w:ascii="Arial" w:hAnsi="Arial" w:cs="Arial"/>
          <w:sz w:val="20"/>
          <w:szCs w:val="20"/>
        </w:rPr>
        <w:t>i</w:t>
      </w:r>
      <w:r w:rsidR="00366785">
        <w:rPr>
          <w:rFonts w:ascii="Arial" w:hAnsi="Arial" w:cs="Arial"/>
          <w:sz w:val="20"/>
          <w:szCs w:val="20"/>
        </w:rPr>
        <w:t>s critical</w:t>
      </w:r>
      <w:r w:rsidR="00D91C04">
        <w:rPr>
          <w:rFonts w:ascii="Arial" w:hAnsi="Arial" w:cs="Arial"/>
          <w:sz w:val="20"/>
          <w:szCs w:val="20"/>
        </w:rPr>
        <w:t>.</w:t>
      </w:r>
      <w:r w:rsidR="008C2589">
        <w:rPr>
          <w:rFonts w:ascii="Arial" w:hAnsi="Arial" w:cs="Arial"/>
          <w:sz w:val="20"/>
          <w:szCs w:val="20"/>
        </w:rPr>
        <w:t xml:space="preserve"> </w:t>
      </w:r>
    </w:p>
    <w:p w14:paraId="6D2E61A5" w14:textId="773FCAC9" w:rsidR="00CC7632" w:rsidRDefault="00026BE1" w:rsidP="007A6E18">
      <w:pPr>
        <w:spacing w:after="120"/>
        <w:ind w:left="-720" w:right="-720"/>
        <w:jc w:val="center"/>
        <w:rPr>
          <w:rFonts w:ascii="Arial" w:hAnsi="Arial" w:cs="Arial"/>
          <w:sz w:val="20"/>
          <w:szCs w:val="20"/>
        </w:rPr>
      </w:pPr>
      <w:r w:rsidRPr="00793231">
        <w:rPr>
          <w:rFonts w:ascii="Arial" w:hAnsi="Arial" w:cs="Arial"/>
          <w:b/>
          <w:bCs/>
          <w:sz w:val="20"/>
          <w:szCs w:val="20"/>
        </w:rPr>
        <w:lastRenderedPageBreak/>
        <w:t xml:space="preserve">Asset class sensitivities to inflation and correlation to a Global </w:t>
      </w:r>
      <w:r w:rsidR="000C7BDC" w:rsidRPr="00793231">
        <w:rPr>
          <w:rFonts w:ascii="Arial" w:hAnsi="Arial" w:cs="Arial"/>
          <w:b/>
          <w:bCs/>
          <w:sz w:val="20"/>
          <w:szCs w:val="20"/>
        </w:rPr>
        <w:t>60/40 portfolio (Nov 2001 – Jun 2021)</w:t>
      </w:r>
      <w:r w:rsidR="000C7BDC" w:rsidRPr="00793231">
        <w:rPr>
          <w:rFonts w:ascii="Arial" w:hAnsi="Arial" w:cs="Arial"/>
          <w:sz w:val="20"/>
          <w:szCs w:val="20"/>
          <w:vertAlign w:val="superscript"/>
        </w:rPr>
        <w:t>2</w:t>
      </w:r>
    </w:p>
    <w:p w14:paraId="7636FCED" w14:textId="74E8A5BA" w:rsidR="00CC7632" w:rsidRDefault="003E6E01" w:rsidP="007A6E18">
      <w:pPr>
        <w:spacing w:after="120"/>
        <w:ind w:left="-720" w:right="-720"/>
        <w:jc w:val="cente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5679" behindDoc="0" locked="0" layoutInCell="1" allowOverlap="1" wp14:anchorId="1C2AB5BA" wp14:editId="4FD251D5">
                <wp:simplePos x="0" y="0"/>
                <wp:positionH relativeFrom="column">
                  <wp:posOffset>2006600</wp:posOffset>
                </wp:positionH>
                <wp:positionV relativeFrom="paragraph">
                  <wp:posOffset>139700</wp:posOffset>
                </wp:positionV>
                <wp:extent cx="2505075" cy="1555750"/>
                <wp:effectExtent l="0" t="0" r="9525" b="25400"/>
                <wp:wrapNone/>
                <wp:docPr id="4" name="Group 4"/>
                <wp:cNvGraphicFramePr/>
                <a:graphic xmlns:a="http://schemas.openxmlformats.org/drawingml/2006/main">
                  <a:graphicData uri="http://schemas.microsoft.com/office/word/2010/wordprocessingGroup">
                    <wpg:wgp>
                      <wpg:cNvGrpSpPr/>
                      <wpg:grpSpPr>
                        <a:xfrm>
                          <a:off x="0" y="0"/>
                          <a:ext cx="2505075" cy="1555750"/>
                          <a:chOff x="0" y="0"/>
                          <a:chExt cx="2505075" cy="1555750"/>
                        </a:xfrm>
                      </wpg:grpSpPr>
                      <wps:wsp>
                        <wps:cNvPr id="18" name="Oval 18"/>
                        <wps:cNvSpPr/>
                        <wps:spPr>
                          <a:xfrm>
                            <a:off x="76200" y="12700"/>
                            <a:ext cx="2228850" cy="714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0" y="755650"/>
                            <a:ext cx="1085850" cy="800100"/>
                          </a:xfrm>
                          <a:prstGeom prst="ellipse">
                            <a:avLst/>
                          </a:prstGeom>
                          <a:noFill/>
                          <a:ln w="12700" cap="flat" cmpd="sng" algn="ctr">
                            <a:solidFill>
                              <a:srgbClr val="175E9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238250" y="0"/>
                            <a:ext cx="1238250" cy="238125"/>
                          </a:xfrm>
                          <a:prstGeom prst="rect">
                            <a:avLst/>
                          </a:prstGeom>
                          <a:solidFill>
                            <a:schemeClr val="bg1"/>
                          </a:solidFill>
                          <a:ln w="6350">
                            <a:noFill/>
                          </a:ln>
                        </wps:spPr>
                        <wps:txbx>
                          <w:txbxContent>
                            <w:p w14:paraId="4940E7AD" w14:textId="5123199A" w:rsidR="00181476" w:rsidRPr="00793231" w:rsidRDefault="00181476">
                              <w:pPr>
                                <w:rPr>
                                  <w:rFonts w:ascii="Arial" w:hAnsi="Arial" w:cs="Arial"/>
                                  <w:color w:val="175E95" w:themeColor="accent1"/>
                                  <w:sz w:val="18"/>
                                  <w:szCs w:val="18"/>
                                </w:rPr>
                              </w:pPr>
                              <w:r w:rsidRPr="00793231">
                                <w:rPr>
                                  <w:rFonts w:ascii="Arial" w:hAnsi="Arial" w:cs="Arial"/>
                                  <w:color w:val="175E95" w:themeColor="accent1"/>
                                  <w:sz w:val="18"/>
                                  <w:szCs w:val="18"/>
                                </w:rPr>
                                <w:t>Equity comp</w:t>
                              </w:r>
                              <w:r w:rsidR="00ED0DC9" w:rsidRPr="00793231">
                                <w:rPr>
                                  <w:rFonts w:ascii="Arial" w:hAnsi="Arial" w:cs="Arial"/>
                                  <w:color w:val="175E95" w:themeColor="accent1"/>
                                  <w:sz w:val="18"/>
                                  <w:szCs w:val="18"/>
                                </w:rPr>
                                <w:t>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952500" y="1155700"/>
                            <a:ext cx="1552575" cy="228600"/>
                          </a:xfrm>
                          <a:prstGeom prst="rect">
                            <a:avLst/>
                          </a:prstGeom>
                          <a:solidFill>
                            <a:srgbClr val="FFFFFF"/>
                          </a:solidFill>
                          <a:ln w="6350">
                            <a:noFill/>
                          </a:ln>
                        </wps:spPr>
                        <wps:txbx>
                          <w:txbxContent>
                            <w:p w14:paraId="0E5D6E75" w14:textId="3C1AB2BC" w:rsidR="00ED0DC9" w:rsidRPr="00793231" w:rsidRDefault="008840E1" w:rsidP="00ED0DC9">
                              <w:pPr>
                                <w:rPr>
                                  <w:rFonts w:ascii="Arial" w:hAnsi="Arial" w:cs="Arial"/>
                                  <w:color w:val="175E95" w:themeColor="accent1"/>
                                  <w:sz w:val="18"/>
                                  <w:szCs w:val="18"/>
                                </w:rPr>
                              </w:pPr>
                              <w:r>
                                <w:rPr>
                                  <w:rFonts w:ascii="Arial" w:hAnsi="Arial" w:cs="Arial"/>
                                  <w:color w:val="175E95" w:themeColor="accent1"/>
                                  <w:sz w:val="18"/>
                                  <w:szCs w:val="18"/>
                                </w:rPr>
                                <w:t>Bond</w:t>
                              </w:r>
                              <w:r w:rsidR="00ED0DC9" w:rsidRPr="00793231">
                                <w:rPr>
                                  <w:rFonts w:ascii="Arial" w:hAnsi="Arial" w:cs="Arial"/>
                                  <w:color w:val="175E95" w:themeColor="accent1"/>
                                  <w:sz w:val="18"/>
                                  <w:szCs w:val="18"/>
                                </w:rPr>
                                <w:t xml:space="preserve"> complements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2AB5BA" id="Group 4" o:spid="_x0000_s1026" style="position:absolute;left:0;text-align:left;margin-left:158pt;margin-top:11pt;width:197.25pt;height:122.5pt;z-index:251655679" coordsize="25050,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">
                <v:oval id="Oval 18" o:spid="_x0000_s1027" style="position:absolute;left:762;top:127;width:22288;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" filled="f" strokecolor="#0b2e49 [1604]" strokeweight="1pt">
                  <v:stroke joinstyle="miter"/>
                </v:oval>
                <v:oval id="Oval 19" o:spid="_x0000_s1028" style="position:absolute;top:7556;width:1085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" filled="f" strokecolor="#0e436c" strokeweight="1pt">
                  <v:stroke joinstyle="miter"/>
                </v:oval>
                <v:shapetype id="_x0000_t202" coordsize="21600,21600" o:spt="202" path="m,l,21600r21600,l21600,xe">
                  <v:stroke joinstyle="miter"/>
                  <v:path gradientshapeok="t" o:connecttype="rect"/>
                </v:shapetype>
                <v:shape id="Text Box 24" o:spid="_x0000_s1029" type="#_x0000_t202" style="position:absolute;left:12382;width:123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" fillcolor="white [3212]" stroked="f" strokeweight=".5pt">
                  <v:textbox>
                    <w:txbxContent>
                      <w:p w14:paraId="4940E7AD" w14:textId="5123199A" w:rsidR="00181476" w:rsidRPr="00793231" w:rsidRDefault="00181476">
                        <w:pPr>
                          <w:rPr>
                            <w:rFonts w:ascii="Arial" w:hAnsi="Arial" w:cs="Arial"/>
                            <w:color w:val="175E95" w:themeColor="accent1"/>
                            <w:sz w:val="18"/>
                            <w:szCs w:val="18"/>
                          </w:rPr>
                        </w:pPr>
                        <w:r w:rsidRPr="00793231">
                          <w:rPr>
                            <w:rFonts w:ascii="Arial" w:hAnsi="Arial" w:cs="Arial"/>
                            <w:color w:val="175E95" w:themeColor="accent1"/>
                            <w:sz w:val="18"/>
                            <w:szCs w:val="18"/>
                          </w:rPr>
                          <w:t>Equity comp</w:t>
                        </w:r>
                        <w:r w:rsidR="00ED0DC9" w:rsidRPr="00793231">
                          <w:rPr>
                            <w:rFonts w:ascii="Arial" w:hAnsi="Arial" w:cs="Arial"/>
                            <w:color w:val="175E95" w:themeColor="accent1"/>
                            <w:sz w:val="18"/>
                            <w:szCs w:val="18"/>
                          </w:rPr>
                          <w:t>lements</w:t>
                        </w:r>
                      </w:p>
                    </w:txbxContent>
                  </v:textbox>
                </v:shape>
                <v:shape id="Text Box 25" o:spid="_x0000_s1030" type="#_x0000_t202" style="position:absolute;left:9525;top:11557;width:155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" stroked="f" strokeweight=".5pt">
                  <v:textbox>
                    <w:txbxContent>
                      <w:p w14:paraId="0E5D6E75" w14:textId="3C1AB2BC" w:rsidR="00ED0DC9" w:rsidRPr="00793231" w:rsidRDefault="008840E1" w:rsidP="00ED0DC9">
                        <w:pPr>
                          <w:rPr>
                            <w:rFonts w:ascii="Arial" w:hAnsi="Arial" w:cs="Arial"/>
                            <w:color w:val="175E95" w:themeColor="accent1"/>
                            <w:sz w:val="18"/>
                            <w:szCs w:val="18"/>
                          </w:rPr>
                        </w:pPr>
                        <w:r>
                          <w:rPr>
                            <w:rFonts w:ascii="Arial" w:hAnsi="Arial" w:cs="Arial"/>
                            <w:color w:val="175E95" w:themeColor="accent1"/>
                            <w:sz w:val="18"/>
                            <w:szCs w:val="18"/>
                          </w:rPr>
                          <w:t>Bond</w:t>
                        </w:r>
                        <w:r w:rsidR="00ED0DC9" w:rsidRPr="00793231">
                          <w:rPr>
                            <w:rFonts w:ascii="Arial" w:hAnsi="Arial" w:cs="Arial"/>
                            <w:color w:val="175E95" w:themeColor="accent1"/>
                            <w:sz w:val="18"/>
                            <w:szCs w:val="18"/>
                          </w:rPr>
                          <w:t xml:space="preserve"> complements</w:t>
                        </w:r>
                      </w:p>
                    </w:txbxContent>
                  </v:textbox>
                </v:shape>
              </v:group>
            </w:pict>
          </mc:Fallback>
        </mc:AlternateContent>
      </w:r>
      <w:r w:rsidR="004D69EA">
        <w:rPr>
          <w:rFonts w:ascii="Arial" w:hAnsi="Arial" w:cs="Arial"/>
          <w:noProof/>
          <w:sz w:val="20"/>
          <w:szCs w:val="20"/>
        </w:rPr>
        <w:drawing>
          <wp:inline distT="0" distB="0" distL="0" distR="0" wp14:anchorId="391E0BC3" wp14:editId="7C845DAB">
            <wp:extent cx="3274299" cy="216217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8017" cy="2171234"/>
                    </a:xfrm>
                    <a:prstGeom prst="rect">
                      <a:avLst/>
                    </a:prstGeom>
                    <a:noFill/>
                  </pic:spPr>
                </pic:pic>
              </a:graphicData>
            </a:graphic>
          </wp:inline>
        </w:drawing>
      </w:r>
    </w:p>
    <w:p w14:paraId="091B9078" w14:textId="12581196" w:rsidR="000C7BDC" w:rsidRDefault="00F1058A">
      <w:pPr>
        <w:spacing w:after="120"/>
        <w:ind w:left="-720" w:right="-720"/>
        <w:rPr>
          <w:rFonts w:ascii="Arial" w:hAnsi="Arial" w:cs="Arial"/>
          <w:sz w:val="20"/>
          <w:szCs w:val="20"/>
        </w:rPr>
      </w:pPr>
      <w:r>
        <w:rPr>
          <w:rFonts w:ascii="Arial" w:hAnsi="Arial" w:cs="Arial"/>
          <w:sz w:val="20"/>
          <w:szCs w:val="20"/>
        </w:rPr>
        <w:t>The chart above shows that c</w:t>
      </w:r>
      <w:r w:rsidR="000C7BDC" w:rsidRPr="004D4531">
        <w:rPr>
          <w:rFonts w:ascii="Arial" w:hAnsi="Arial" w:cs="Arial"/>
          <w:sz w:val="20"/>
          <w:szCs w:val="20"/>
        </w:rPr>
        <w:t xml:space="preserve">ommodities have the greatest sensitivity to inflation and are a good addition to a portfolio, but it’s only part of the story </w:t>
      </w:r>
      <w:r w:rsidR="00842B16">
        <w:rPr>
          <w:rFonts w:ascii="Arial" w:hAnsi="Arial" w:cs="Arial"/>
          <w:sz w:val="20"/>
          <w:szCs w:val="20"/>
        </w:rPr>
        <w:t xml:space="preserve">as they don’t clearly complement </w:t>
      </w:r>
      <w:r w:rsidR="00207F3C">
        <w:rPr>
          <w:rFonts w:ascii="Arial" w:hAnsi="Arial" w:cs="Arial"/>
          <w:sz w:val="20"/>
          <w:szCs w:val="20"/>
        </w:rPr>
        <w:t xml:space="preserve">just </w:t>
      </w:r>
      <w:r w:rsidR="00842B16">
        <w:rPr>
          <w:rFonts w:ascii="Arial" w:hAnsi="Arial" w:cs="Arial"/>
          <w:sz w:val="20"/>
          <w:szCs w:val="20"/>
        </w:rPr>
        <w:t xml:space="preserve">equities or </w:t>
      </w:r>
      <w:r w:rsidR="00207F3C">
        <w:rPr>
          <w:rFonts w:ascii="Arial" w:hAnsi="Arial" w:cs="Arial"/>
          <w:sz w:val="20"/>
          <w:szCs w:val="20"/>
        </w:rPr>
        <w:t xml:space="preserve">just </w:t>
      </w:r>
      <w:r w:rsidR="00842B16">
        <w:rPr>
          <w:rFonts w:ascii="Arial" w:hAnsi="Arial" w:cs="Arial"/>
          <w:sz w:val="20"/>
          <w:szCs w:val="20"/>
        </w:rPr>
        <w:t>bonds</w:t>
      </w:r>
      <w:r w:rsidR="000C7BDC" w:rsidRPr="004D4531">
        <w:rPr>
          <w:rFonts w:ascii="Arial" w:hAnsi="Arial" w:cs="Arial"/>
          <w:sz w:val="20"/>
          <w:szCs w:val="20"/>
        </w:rPr>
        <w:t xml:space="preserve">. </w:t>
      </w:r>
      <w:r w:rsidR="000C7BDC">
        <w:rPr>
          <w:rFonts w:ascii="Arial" w:hAnsi="Arial" w:cs="Arial"/>
          <w:sz w:val="20"/>
          <w:szCs w:val="20"/>
        </w:rPr>
        <w:t>REITs</w:t>
      </w:r>
      <w:r w:rsidR="00BF4036">
        <w:rPr>
          <w:rFonts w:ascii="Arial" w:hAnsi="Arial" w:cs="Arial"/>
          <w:sz w:val="20"/>
          <w:szCs w:val="20"/>
        </w:rPr>
        <w:t xml:space="preserve"> and natural resources</w:t>
      </w:r>
      <w:r w:rsidR="000C7BDC">
        <w:rPr>
          <w:rFonts w:ascii="Arial" w:hAnsi="Arial" w:cs="Arial"/>
          <w:sz w:val="20"/>
          <w:szCs w:val="20"/>
        </w:rPr>
        <w:t xml:space="preserve"> </w:t>
      </w:r>
      <w:r w:rsidR="000C7BDC" w:rsidRPr="004D4531">
        <w:rPr>
          <w:rFonts w:ascii="Arial" w:hAnsi="Arial" w:cs="Arial"/>
          <w:sz w:val="20"/>
          <w:szCs w:val="20"/>
        </w:rPr>
        <w:t>complement equity exposure since they have similar characteristics but provide higher sensitivity to inflation. Inflation is a nemesis to bonds</w:t>
      </w:r>
      <w:r w:rsidR="00F76B2C">
        <w:rPr>
          <w:rFonts w:ascii="Arial" w:hAnsi="Arial" w:cs="Arial"/>
          <w:sz w:val="20"/>
          <w:szCs w:val="20"/>
        </w:rPr>
        <w:t xml:space="preserve"> as seen by the</w:t>
      </w:r>
      <w:r w:rsidR="00BD30D8">
        <w:rPr>
          <w:rFonts w:ascii="Arial" w:hAnsi="Arial" w:cs="Arial"/>
          <w:sz w:val="20"/>
          <w:szCs w:val="20"/>
        </w:rPr>
        <w:t>ir</w:t>
      </w:r>
      <w:r w:rsidR="00F76B2C">
        <w:rPr>
          <w:rFonts w:ascii="Arial" w:hAnsi="Arial" w:cs="Arial"/>
          <w:sz w:val="20"/>
          <w:szCs w:val="20"/>
        </w:rPr>
        <w:t xml:space="preserve"> negative beta. </w:t>
      </w:r>
      <w:r w:rsidR="00BD30D8">
        <w:rPr>
          <w:rFonts w:ascii="Arial" w:hAnsi="Arial" w:cs="Arial"/>
          <w:sz w:val="20"/>
          <w:szCs w:val="20"/>
        </w:rPr>
        <w:t>Alternatively,</w:t>
      </w:r>
      <w:r w:rsidR="00BD30D8" w:rsidRPr="004D4531">
        <w:rPr>
          <w:rFonts w:ascii="Arial" w:hAnsi="Arial" w:cs="Arial"/>
          <w:sz w:val="20"/>
          <w:szCs w:val="20"/>
        </w:rPr>
        <w:t xml:space="preserve"> </w:t>
      </w:r>
      <w:r w:rsidR="000C7BDC" w:rsidRPr="004D4531">
        <w:rPr>
          <w:rFonts w:ascii="Arial" w:hAnsi="Arial" w:cs="Arial"/>
          <w:sz w:val="20"/>
          <w:szCs w:val="20"/>
        </w:rPr>
        <w:t>Treasury Inflation-Protected Securities (TIPS) and gold provide</w:t>
      </w:r>
      <w:r w:rsidR="00181476">
        <w:rPr>
          <w:rFonts w:ascii="Arial" w:hAnsi="Arial" w:cs="Arial"/>
          <w:sz w:val="20"/>
          <w:szCs w:val="20"/>
        </w:rPr>
        <w:t xml:space="preserve"> a</w:t>
      </w:r>
      <w:r w:rsidR="000C7BDC" w:rsidRPr="004D4531">
        <w:rPr>
          <w:rFonts w:ascii="Arial" w:hAnsi="Arial" w:cs="Arial"/>
          <w:sz w:val="20"/>
          <w:szCs w:val="20"/>
        </w:rPr>
        <w:t xml:space="preserve"> similar low</w:t>
      </w:r>
      <w:r w:rsidR="007A6E18">
        <w:rPr>
          <w:rFonts w:ascii="Arial" w:hAnsi="Arial" w:cs="Arial"/>
          <w:sz w:val="20"/>
          <w:szCs w:val="20"/>
        </w:rPr>
        <w:t>-</w:t>
      </w:r>
      <w:r w:rsidR="000C7BDC" w:rsidRPr="004D4531">
        <w:rPr>
          <w:rFonts w:ascii="Arial" w:hAnsi="Arial" w:cs="Arial"/>
          <w:sz w:val="20"/>
          <w:szCs w:val="20"/>
        </w:rPr>
        <w:t>correlation exp</w:t>
      </w:r>
      <w:r w:rsidR="00181476">
        <w:rPr>
          <w:rFonts w:ascii="Arial" w:hAnsi="Arial" w:cs="Arial"/>
          <w:sz w:val="20"/>
          <w:szCs w:val="20"/>
        </w:rPr>
        <w:t>erience</w:t>
      </w:r>
      <w:r w:rsidR="000C7BDC" w:rsidRPr="004D4531">
        <w:rPr>
          <w:rFonts w:ascii="Arial" w:hAnsi="Arial" w:cs="Arial"/>
          <w:sz w:val="20"/>
          <w:szCs w:val="20"/>
        </w:rPr>
        <w:t xml:space="preserve"> </w:t>
      </w:r>
      <w:r w:rsidR="006143F5">
        <w:rPr>
          <w:rFonts w:ascii="Arial" w:hAnsi="Arial" w:cs="Arial"/>
          <w:sz w:val="20"/>
          <w:szCs w:val="20"/>
        </w:rPr>
        <w:t xml:space="preserve">to help with risk management </w:t>
      </w:r>
      <w:r w:rsidR="000C7BDC" w:rsidRPr="004D4531">
        <w:rPr>
          <w:rFonts w:ascii="Arial" w:hAnsi="Arial" w:cs="Arial"/>
          <w:sz w:val="20"/>
          <w:szCs w:val="20"/>
        </w:rPr>
        <w:t xml:space="preserve">in addition to </w:t>
      </w:r>
      <w:r w:rsidR="00BD30D8">
        <w:rPr>
          <w:rFonts w:ascii="Arial" w:hAnsi="Arial" w:cs="Arial"/>
          <w:sz w:val="20"/>
          <w:szCs w:val="20"/>
        </w:rPr>
        <w:t>typically</w:t>
      </w:r>
      <w:r w:rsidR="000C7BDC" w:rsidRPr="004D4531">
        <w:rPr>
          <w:rFonts w:ascii="Arial" w:hAnsi="Arial" w:cs="Arial"/>
          <w:sz w:val="20"/>
          <w:szCs w:val="20"/>
        </w:rPr>
        <w:t xml:space="preserve"> far</w:t>
      </w:r>
      <w:r w:rsidR="00BD30D8">
        <w:rPr>
          <w:rFonts w:ascii="Arial" w:hAnsi="Arial" w:cs="Arial"/>
          <w:sz w:val="20"/>
          <w:szCs w:val="20"/>
        </w:rPr>
        <w:t>ing</w:t>
      </w:r>
      <w:r w:rsidR="000C7BDC" w:rsidRPr="004D4531">
        <w:rPr>
          <w:rFonts w:ascii="Arial" w:hAnsi="Arial" w:cs="Arial"/>
          <w:sz w:val="20"/>
          <w:szCs w:val="20"/>
        </w:rPr>
        <w:t xml:space="preserve"> better during inflationary environments. </w:t>
      </w:r>
    </w:p>
    <w:p w14:paraId="5798B818" w14:textId="7E1770C5" w:rsidR="00F77164" w:rsidRPr="004D4531" w:rsidRDefault="00DB02A8" w:rsidP="007A6E18">
      <w:pPr>
        <w:spacing w:before="240" w:after="120"/>
        <w:ind w:left="-720" w:right="-720"/>
        <w:rPr>
          <w:rFonts w:ascii="Arial" w:hAnsi="Arial" w:cs="Arial"/>
          <w:sz w:val="20"/>
          <w:szCs w:val="20"/>
        </w:rPr>
      </w:pPr>
      <w:r>
        <w:rPr>
          <w:rFonts w:ascii="Arial" w:hAnsi="Arial" w:cs="Arial"/>
          <w:sz w:val="20"/>
          <w:szCs w:val="20"/>
        </w:rPr>
        <w:t xml:space="preserve">Portfolio construction 101 tells </w:t>
      </w:r>
      <w:r w:rsidR="00BD30D8">
        <w:rPr>
          <w:rFonts w:ascii="Arial" w:hAnsi="Arial" w:cs="Arial"/>
          <w:sz w:val="20"/>
          <w:szCs w:val="20"/>
        </w:rPr>
        <w:t xml:space="preserve">us </w:t>
      </w:r>
      <w:r>
        <w:rPr>
          <w:rFonts w:ascii="Arial" w:hAnsi="Arial" w:cs="Arial"/>
          <w:sz w:val="20"/>
          <w:szCs w:val="20"/>
        </w:rPr>
        <w:t xml:space="preserve">to diversify assets </w:t>
      </w:r>
      <w:r w:rsidR="006A459A">
        <w:rPr>
          <w:rFonts w:ascii="Arial" w:hAnsi="Arial" w:cs="Arial"/>
          <w:sz w:val="20"/>
          <w:szCs w:val="20"/>
        </w:rPr>
        <w:t>to help manage overall portfolio risk</w:t>
      </w:r>
      <w:r w:rsidR="00DB7F88">
        <w:rPr>
          <w:rFonts w:ascii="Arial" w:hAnsi="Arial" w:cs="Arial"/>
          <w:sz w:val="20"/>
          <w:szCs w:val="20"/>
        </w:rPr>
        <w:t>. The same applies to building an inflation buffer</w:t>
      </w:r>
      <w:r w:rsidR="00BD30D8">
        <w:rPr>
          <w:rFonts w:ascii="Arial" w:hAnsi="Arial" w:cs="Arial"/>
          <w:sz w:val="20"/>
          <w:szCs w:val="20"/>
        </w:rPr>
        <w:t>. I</w:t>
      </w:r>
      <w:r w:rsidR="00E2100B">
        <w:rPr>
          <w:rFonts w:ascii="Arial" w:hAnsi="Arial" w:cs="Arial"/>
          <w:sz w:val="20"/>
          <w:szCs w:val="20"/>
        </w:rPr>
        <w:t xml:space="preserve">t’s essential to think about </w:t>
      </w:r>
      <w:r w:rsidR="004E32B2" w:rsidRPr="004D4531">
        <w:rPr>
          <w:rFonts w:ascii="Arial" w:hAnsi="Arial" w:cs="Arial"/>
          <w:sz w:val="20"/>
          <w:szCs w:val="20"/>
        </w:rPr>
        <w:t>having</w:t>
      </w:r>
      <w:r w:rsidR="00432458" w:rsidRPr="004D4531">
        <w:rPr>
          <w:rFonts w:ascii="Arial" w:hAnsi="Arial" w:cs="Arial"/>
          <w:sz w:val="20"/>
          <w:szCs w:val="20"/>
        </w:rPr>
        <w:t xml:space="preserve"> a broad mix of investments</w:t>
      </w:r>
      <w:r w:rsidR="00BD30D8">
        <w:rPr>
          <w:rFonts w:ascii="Arial" w:hAnsi="Arial" w:cs="Arial"/>
          <w:sz w:val="20"/>
          <w:szCs w:val="20"/>
        </w:rPr>
        <w:t>, p</w:t>
      </w:r>
      <w:r w:rsidR="00000696" w:rsidRPr="004D4531">
        <w:rPr>
          <w:rFonts w:ascii="Arial" w:hAnsi="Arial" w:cs="Arial"/>
          <w:sz w:val="20"/>
          <w:szCs w:val="20"/>
        </w:rPr>
        <w:t>inpointing the right areas to diversify</w:t>
      </w:r>
      <w:r w:rsidR="00BD30D8">
        <w:rPr>
          <w:rFonts w:ascii="Arial" w:hAnsi="Arial" w:cs="Arial"/>
          <w:sz w:val="20"/>
          <w:szCs w:val="20"/>
        </w:rPr>
        <w:t xml:space="preserve"> into</w:t>
      </w:r>
      <w:r w:rsidR="001927CA" w:rsidRPr="004D4531">
        <w:rPr>
          <w:rFonts w:ascii="Arial" w:hAnsi="Arial" w:cs="Arial"/>
          <w:sz w:val="20"/>
          <w:szCs w:val="20"/>
        </w:rPr>
        <w:t xml:space="preserve"> </w:t>
      </w:r>
      <w:r w:rsidR="00BD30D8">
        <w:rPr>
          <w:rFonts w:ascii="Arial" w:hAnsi="Arial" w:cs="Arial"/>
          <w:sz w:val="20"/>
          <w:szCs w:val="20"/>
        </w:rPr>
        <w:t xml:space="preserve">while </w:t>
      </w:r>
      <w:r w:rsidR="001927CA" w:rsidRPr="004D4531">
        <w:rPr>
          <w:rFonts w:ascii="Arial" w:hAnsi="Arial" w:cs="Arial"/>
          <w:sz w:val="20"/>
          <w:szCs w:val="20"/>
        </w:rPr>
        <w:t>build</w:t>
      </w:r>
      <w:r w:rsidR="00BD30D8">
        <w:rPr>
          <w:rFonts w:ascii="Arial" w:hAnsi="Arial" w:cs="Arial"/>
          <w:sz w:val="20"/>
          <w:szCs w:val="20"/>
        </w:rPr>
        <w:t>ing</w:t>
      </w:r>
      <w:r w:rsidR="001927CA" w:rsidRPr="004D4531">
        <w:rPr>
          <w:rFonts w:ascii="Arial" w:hAnsi="Arial" w:cs="Arial"/>
          <w:sz w:val="20"/>
          <w:szCs w:val="20"/>
        </w:rPr>
        <w:t xml:space="preserve"> in some defense</w:t>
      </w:r>
      <w:r w:rsidR="00000696" w:rsidRPr="004D4531">
        <w:rPr>
          <w:rFonts w:ascii="Arial" w:hAnsi="Arial" w:cs="Arial"/>
          <w:sz w:val="20"/>
          <w:szCs w:val="20"/>
        </w:rPr>
        <w:t xml:space="preserve"> into </w:t>
      </w:r>
      <w:r w:rsidR="001927CA" w:rsidRPr="004D4531">
        <w:rPr>
          <w:rFonts w:ascii="Arial" w:hAnsi="Arial" w:cs="Arial"/>
          <w:sz w:val="20"/>
          <w:szCs w:val="20"/>
        </w:rPr>
        <w:t xml:space="preserve">the portfolio </w:t>
      </w:r>
      <w:r w:rsidR="00BD30D8">
        <w:rPr>
          <w:rFonts w:ascii="Arial" w:hAnsi="Arial" w:cs="Arial"/>
          <w:sz w:val="20"/>
          <w:szCs w:val="20"/>
        </w:rPr>
        <w:t>to</w:t>
      </w:r>
      <w:r w:rsidR="008F0C9E" w:rsidRPr="004D4531">
        <w:rPr>
          <w:rFonts w:ascii="Arial" w:hAnsi="Arial" w:cs="Arial"/>
          <w:sz w:val="20"/>
          <w:szCs w:val="20"/>
        </w:rPr>
        <w:t xml:space="preserve"> </w:t>
      </w:r>
      <w:r w:rsidR="001721C3" w:rsidRPr="004D4531">
        <w:rPr>
          <w:rFonts w:ascii="Arial" w:hAnsi="Arial" w:cs="Arial"/>
          <w:sz w:val="20"/>
          <w:szCs w:val="20"/>
        </w:rPr>
        <w:t>enhance</w:t>
      </w:r>
      <w:r w:rsidR="008F0C9E" w:rsidRPr="004D4531">
        <w:rPr>
          <w:rFonts w:ascii="Arial" w:hAnsi="Arial" w:cs="Arial"/>
          <w:sz w:val="20"/>
          <w:szCs w:val="20"/>
        </w:rPr>
        <w:t xml:space="preserve"> your results</w:t>
      </w:r>
      <w:r w:rsidR="00BD4E5F" w:rsidRPr="004D4531">
        <w:rPr>
          <w:rFonts w:ascii="Arial" w:hAnsi="Arial" w:cs="Arial"/>
          <w:sz w:val="20"/>
          <w:szCs w:val="20"/>
        </w:rPr>
        <w:t xml:space="preserve"> over the short and long term</w:t>
      </w:r>
      <w:r w:rsidR="008F0C9E" w:rsidRPr="004D4531">
        <w:rPr>
          <w:rFonts w:ascii="Arial" w:hAnsi="Arial" w:cs="Arial"/>
          <w:sz w:val="20"/>
          <w:szCs w:val="20"/>
        </w:rPr>
        <w:t xml:space="preserve">. </w:t>
      </w:r>
    </w:p>
    <w:bookmarkEnd w:id="1"/>
    <w:p w14:paraId="71AB4076" w14:textId="649E649B" w:rsidR="00AE1967" w:rsidRPr="004D4531" w:rsidRDefault="00AE1967" w:rsidP="00793231">
      <w:pPr>
        <w:spacing w:after="120"/>
        <w:ind w:left="-720" w:right="-720"/>
        <w:jc w:val="center"/>
        <w:rPr>
          <w:rFonts w:ascii="Arial" w:hAnsi="Arial" w:cs="Arial"/>
          <w:sz w:val="18"/>
          <w:szCs w:val="18"/>
        </w:rPr>
      </w:pPr>
    </w:p>
    <w:p w14:paraId="21606869" w14:textId="77777777" w:rsidR="00180904" w:rsidRPr="004D4531" w:rsidRDefault="00180904" w:rsidP="00180904">
      <w:pPr>
        <w:spacing w:after="0" w:line="240" w:lineRule="auto"/>
        <w:ind w:left="-720"/>
        <w:rPr>
          <w:rFonts w:ascii="Arial" w:hAnsi="Arial" w:cs="Arial"/>
          <w:sz w:val="10"/>
          <w:szCs w:val="10"/>
        </w:rPr>
      </w:pPr>
    </w:p>
    <w:p w14:paraId="3A071638" w14:textId="6C0A34D1" w:rsidR="00180904" w:rsidRPr="004D4531" w:rsidRDefault="00180904" w:rsidP="00180904">
      <w:pPr>
        <w:spacing w:after="0" w:line="240" w:lineRule="auto"/>
        <w:ind w:left="-720"/>
        <w:rPr>
          <w:rFonts w:ascii="Arial" w:hAnsi="Arial" w:cs="Arial"/>
          <w:sz w:val="18"/>
          <w:szCs w:val="18"/>
        </w:rPr>
      </w:pPr>
      <w:r w:rsidRPr="004D4531">
        <w:rPr>
          <w:rFonts w:ascii="Arial" w:hAnsi="Arial" w:cs="Arial"/>
          <w:sz w:val="18"/>
          <w:szCs w:val="18"/>
        </w:rPr>
        <w:t>Source</w:t>
      </w:r>
      <w:r w:rsidR="00185284">
        <w:rPr>
          <w:rFonts w:ascii="Arial" w:hAnsi="Arial" w:cs="Arial"/>
          <w:sz w:val="18"/>
          <w:szCs w:val="18"/>
        </w:rPr>
        <w:t>s</w:t>
      </w:r>
      <w:r w:rsidRPr="004D4531">
        <w:rPr>
          <w:rFonts w:ascii="Arial" w:hAnsi="Arial" w:cs="Arial"/>
          <w:sz w:val="18"/>
          <w:szCs w:val="18"/>
        </w:rPr>
        <w:t xml:space="preserve">: </w:t>
      </w:r>
    </w:p>
    <w:p w14:paraId="7DFA3259" w14:textId="606A9D07" w:rsidR="00180904" w:rsidRDefault="001927CA" w:rsidP="00325C21">
      <w:pPr>
        <w:pStyle w:val="ListParagraph"/>
        <w:numPr>
          <w:ilvl w:val="0"/>
          <w:numId w:val="11"/>
        </w:numPr>
        <w:spacing w:before="120" w:after="0"/>
        <w:rPr>
          <w:rFonts w:ascii="Arial" w:hAnsi="Arial" w:cs="Arial"/>
          <w:sz w:val="18"/>
          <w:szCs w:val="18"/>
        </w:rPr>
      </w:pPr>
      <w:r w:rsidRPr="004D4531">
        <w:rPr>
          <w:rFonts w:ascii="Arial" w:hAnsi="Arial" w:cs="Arial"/>
          <w:noProof/>
          <w:sz w:val="20"/>
          <w:szCs w:val="20"/>
        </w:rPr>
        <mc:AlternateContent>
          <mc:Choice Requires="wpg">
            <w:drawing>
              <wp:anchor distT="0" distB="0" distL="114300" distR="114300" simplePos="0" relativeHeight="251656704" behindDoc="0" locked="0" layoutInCell="1" allowOverlap="1" wp14:anchorId="495F1AE9" wp14:editId="15EF0EB8">
                <wp:simplePos x="0" y="0"/>
                <wp:positionH relativeFrom="column">
                  <wp:posOffset>-1248202</wp:posOffset>
                </wp:positionH>
                <wp:positionV relativeFrom="page">
                  <wp:posOffset>10073640</wp:posOffset>
                </wp:positionV>
                <wp:extent cx="7790180" cy="3675380"/>
                <wp:effectExtent l="0" t="0" r="1270" b="1270"/>
                <wp:wrapNone/>
                <wp:docPr id="17" name="Group 17"/>
                <wp:cNvGraphicFramePr/>
                <a:graphic xmlns:a="http://schemas.openxmlformats.org/drawingml/2006/main">
                  <a:graphicData uri="http://schemas.microsoft.com/office/word/2010/wordprocessingGroup">
                    <wpg:wgp>
                      <wpg:cNvGrpSpPr/>
                      <wpg:grpSpPr>
                        <a:xfrm>
                          <a:off x="0" y="0"/>
                          <a:ext cx="7790180" cy="3675380"/>
                          <a:chOff x="0" y="0"/>
                          <a:chExt cx="7792720" cy="3677979"/>
                        </a:xfrm>
                      </wpg:grpSpPr>
                      <wps:wsp>
                        <wps:cNvPr id="8" name="Rectangle 8"/>
                        <wps:cNvSpPr/>
                        <wps:spPr>
                          <a:xfrm>
                            <a:off x="0" y="0"/>
                            <a:ext cx="7792720" cy="365760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648047" y="148856"/>
                            <a:ext cx="5826642" cy="3529123"/>
                          </a:xfrm>
                          <a:prstGeom prst="rect">
                            <a:avLst/>
                          </a:prstGeom>
                          <a:noFill/>
                          <a:ln w="6350">
                            <a:noFill/>
                          </a:ln>
                        </wps:spPr>
                        <wps:txbx>
                          <w:txbxContent>
                            <w:p w14:paraId="3A3579BC" w14:textId="77777777" w:rsidR="00294C94" w:rsidRPr="00984D85" w:rsidRDefault="00294C94" w:rsidP="00294C94">
                              <w:pPr>
                                <w:spacing w:after="0" w:line="240" w:lineRule="auto"/>
                                <w:rPr>
                                  <w:rFonts w:ascii="Arial" w:hAnsi="Arial" w:cs="Arial"/>
                                  <w:b/>
                                  <w:sz w:val="18"/>
                                  <w:szCs w:val="18"/>
                                </w:rPr>
                              </w:pPr>
                              <w:r w:rsidRPr="00984D85">
                                <w:rPr>
                                  <w:rFonts w:ascii="Arial" w:hAnsi="Arial" w:cs="Arial"/>
                                  <w:b/>
                                  <w:sz w:val="18"/>
                                  <w:szCs w:val="18"/>
                                </w:rPr>
                                <w:t>IMPORTANT INFORMATION</w:t>
                              </w:r>
                            </w:p>
                            <w:p w14:paraId="308C009B"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60015F3" w14:textId="77777777" w:rsidR="00294C94" w:rsidRPr="00984D85" w:rsidRDefault="00294C94" w:rsidP="00294C94">
                              <w:pPr>
                                <w:spacing w:after="0" w:line="240" w:lineRule="auto"/>
                                <w:rPr>
                                  <w:rFonts w:ascii="Arial" w:hAnsi="Arial" w:cs="Arial"/>
                                  <w:sz w:val="18"/>
                                  <w:szCs w:val="18"/>
                                </w:rPr>
                              </w:pPr>
                            </w:p>
                            <w:p w14:paraId="4C56C45F" w14:textId="77777777" w:rsidR="00294C94" w:rsidRDefault="00294C94" w:rsidP="00294C94">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37B85A16" w14:textId="77777777" w:rsidR="00294C94" w:rsidRPr="00984D85" w:rsidRDefault="00294C94" w:rsidP="00294C94">
                              <w:pPr>
                                <w:spacing w:after="0" w:line="240" w:lineRule="auto"/>
                                <w:rPr>
                                  <w:rFonts w:ascii="Arial" w:hAnsi="Arial" w:cs="Arial"/>
                                  <w:sz w:val="18"/>
                                  <w:szCs w:val="18"/>
                                </w:rPr>
                              </w:pPr>
                            </w:p>
                            <w:p w14:paraId="3664D536"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5543C94" w14:textId="77777777" w:rsidR="00294C94" w:rsidRDefault="00294C94" w:rsidP="00294C94">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1BA4C9F1" w14:textId="77777777" w:rsidR="00294C94" w:rsidRPr="00984D85" w:rsidRDefault="00294C94" w:rsidP="00294C94">
                              <w:pPr>
                                <w:spacing w:after="0" w:line="240" w:lineRule="auto"/>
                                <w:rPr>
                                  <w:rFonts w:ascii="Arial" w:hAnsi="Arial" w:cs="Arial"/>
                                  <w:sz w:val="18"/>
                                  <w:szCs w:val="18"/>
                                </w:rPr>
                              </w:pPr>
                            </w:p>
                            <w:p w14:paraId="1BE3E3AA"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p>
                            <w:p w14:paraId="10A1C4AE" w14:textId="77777777" w:rsidR="00294C94" w:rsidRDefault="00294C94" w:rsidP="00294C94">
                              <w:pPr>
                                <w:spacing w:after="0" w:line="240" w:lineRule="auto"/>
                                <w:rPr>
                                  <w:rFonts w:ascii="Arial" w:hAnsi="Arial" w:cs="Arial"/>
                                  <w:sz w:val="18"/>
                                  <w:szCs w:val="18"/>
                                </w:rPr>
                              </w:pPr>
                            </w:p>
                            <w:p w14:paraId="29030B79" w14:textId="617F3479" w:rsidR="00294C94" w:rsidRPr="00984D85" w:rsidRDefault="00180904" w:rsidP="00294C94">
                              <w:pPr>
                                <w:spacing w:after="0" w:line="240" w:lineRule="auto"/>
                                <w:rPr>
                                  <w:rFonts w:ascii="Arial" w:hAnsi="Arial" w:cs="Arial"/>
                                  <w:sz w:val="18"/>
                                  <w:szCs w:val="18"/>
                                </w:rPr>
                              </w:pPr>
                              <w:r>
                                <w:rPr>
                                  <w:rFonts w:ascii="Arial" w:hAnsi="Arial" w:cs="Arial"/>
                                  <w:sz w:val="18"/>
                                  <w:szCs w:val="18"/>
                                </w:rPr>
                                <w:t xml:space="preserve">##### </w:t>
                              </w:r>
                              <w:r w:rsidR="00294C94">
                                <w:rPr>
                                  <w:rFonts w:ascii="Arial" w:hAnsi="Arial" w:cs="Arial"/>
                                  <w:sz w:val="18"/>
                                  <w:szCs w:val="18"/>
                                </w:rPr>
                                <w:t>|</w:t>
                              </w:r>
                              <w:r w:rsidR="00294C94" w:rsidRPr="001D135A">
                                <w:rPr>
                                  <w:rFonts w:ascii="Arial" w:hAnsi="Arial" w:cs="Arial"/>
                                  <w:sz w:val="18"/>
                                  <w:szCs w:val="18"/>
                                </w:rPr>
                                <w:t xml:space="preserve"> </w:t>
                              </w:r>
                              <w:r>
                                <w:rPr>
                                  <w:rFonts w:ascii="Arial" w:hAnsi="Arial" w:cs="Arial"/>
                                  <w:sz w:val="18"/>
                                  <w:szCs w:val="18"/>
                                </w:rPr>
                                <w:t>C##-####</w:t>
                              </w:r>
                              <w:r w:rsidR="00294C94">
                                <w:rPr>
                                  <w:rFonts w:ascii="Arial" w:hAnsi="Arial" w:cs="Arial"/>
                                  <w:sz w:val="18"/>
                                  <w:szCs w:val="18"/>
                                </w:rPr>
                                <w:t xml:space="preserve"> </w:t>
                              </w:r>
                              <w:r w:rsidR="00294C94" w:rsidRPr="00984D85">
                                <w:rPr>
                                  <w:rFonts w:ascii="Arial" w:hAnsi="Arial" w:cs="Arial"/>
                                  <w:sz w:val="18"/>
                                  <w:szCs w:val="18"/>
                                </w:rPr>
                                <w:t>| 0</w:t>
                              </w:r>
                              <w:r w:rsidR="00294C94">
                                <w:rPr>
                                  <w:rFonts w:ascii="Arial" w:hAnsi="Arial" w:cs="Arial"/>
                                  <w:sz w:val="18"/>
                                  <w:szCs w:val="18"/>
                                </w:rPr>
                                <w:t>7</w:t>
                              </w:r>
                              <w:r w:rsidR="00294C94" w:rsidRPr="00984D85">
                                <w:rPr>
                                  <w:rFonts w:ascii="Arial" w:hAnsi="Arial" w:cs="Arial"/>
                                  <w:sz w:val="18"/>
                                  <w:szCs w:val="18"/>
                                </w:rPr>
                                <w:t>/2022 | EXP 0</w:t>
                              </w:r>
                              <w:r w:rsidR="00294C94">
                                <w:rPr>
                                  <w:rFonts w:ascii="Arial" w:hAnsi="Arial" w:cs="Arial"/>
                                  <w:sz w:val="18"/>
                                  <w:szCs w:val="18"/>
                                </w:rPr>
                                <w:t>7</w:t>
                              </w:r>
                              <w:r w:rsidR="00294C94" w:rsidRPr="00984D85">
                                <w:rPr>
                                  <w:rFonts w:ascii="Arial" w:hAnsi="Arial" w:cs="Arial"/>
                                  <w:sz w:val="18"/>
                                  <w:szCs w:val="18"/>
                                </w:rPr>
                                <w:t>/3</w:t>
                              </w:r>
                              <w:r w:rsidR="00294C94">
                                <w:rPr>
                                  <w:rFonts w:ascii="Arial" w:hAnsi="Arial" w:cs="Arial"/>
                                  <w:sz w:val="18"/>
                                  <w:szCs w:val="18"/>
                                </w:rPr>
                                <w:t>1</w:t>
                              </w:r>
                              <w:r w:rsidR="00294C94" w:rsidRPr="00984D85">
                                <w:rPr>
                                  <w:rFonts w:ascii="Arial" w:hAnsi="Arial" w:cs="Arial"/>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87079" y="180753"/>
                            <a:ext cx="1429385" cy="2253157"/>
                          </a:xfrm>
                          <a:prstGeom prst="rect">
                            <a:avLst/>
                          </a:prstGeom>
                          <a:noFill/>
                          <a:ln w="6350">
                            <a:noFill/>
                          </a:ln>
                        </wps:spPr>
                        <wps:txbx>
                          <w:txbxContent>
                            <w:p w14:paraId="74DBE6A3" w14:textId="77777777" w:rsidR="00294C94" w:rsidRPr="00BF0CB7" w:rsidRDefault="00294C94" w:rsidP="00294C94">
                              <w:pPr>
                                <w:spacing w:after="120"/>
                                <w:rPr>
                                  <w:rFonts w:ascii="Arial" w:hAnsi="Arial" w:cs="Arial"/>
                                  <w:b/>
                                  <w:sz w:val="16"/>
                                  <w:szCs w:val="16"/>
                                </w:rPr>
                              </w:pPr>
                              <w:r w:rsidRPr="00BF0CB7">
                                <w:rPr>
                                  <w:rFonts w:ascii="Arial" w:hAnsi="Arial" w:cs="Arial"/>
                                  <w:b/>
                                  <w:sz w:val="16"/>
                                  <w:szCs w:val="16"/>
                                </w:rPr>
                                <w:t>AssetMark, Inc.</w:t>
                              </w:r>
                            </w:p>
                            <w:p w14:paraId="332BF892" w14:textId="77777777" w:rsidR="00294C94" w:rsidRPr="00BF0CB7" w:rsidRDefault="00294C94" w:rsidP="00294C94">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5F1AE9" id="Group 17" o:spid="_x0000_s1031" style="position:absolute;left:0;text-align:left;margin-left:-98.3pt;margin-top:793.2pt;width:613.4pt;height:289.4pt;z-index:251656704;mso-position-vertical-relative:page;mso-width-relative:margin;mso-height-relative:margin" coordsize="77927,3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">
                <v:rect id="Rectangle 8" o:spid="_x0000_s1032" style="position:absolute;width:77927;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" fillcolor="#f2f2f2" stroked="f" strokeweight="1pt"/>
                <v:shape id="Text Box 9" o:spid="_x0000_s1033" type="#_x0000_t202" style="position:absolute;left:16480;top:1488;width:58266;height:3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A3579BC" w14:textId="77777777" w:rsidR="00294C94" w:rsidRPr="00984D85" w:rsidRDefault="00294C94" w:rsidP="00294C94">
                        <w:pPr>
                          <w:spacing w:after="0" w:line="240" w:lineRule="auto"/>
                          <w:rPr>
                            <w:rFonts w:ascii="Arial" w:hAnsi="Arial" w:cs="Arial"/>
                            <w:b/>
                            <w:sz w:val="18"/>
                            <w:szCs w:val="18"/>
                          </w:rPr>
                        </w:pPr>
                        <w:r w:rsidRPr="00984D85">
                          <w:rPr>
                            <w:rFonts w:ascii="Arial" w:hAnsi="Arial" w:cs="Arial"/>
                            <w:b/>
                            <w:sz w:val="18"/>
                            <w:szCs w:val="18"/>
                          </w:rPr>
                          <w:t>IMPORTANT INFORMATION</w:t>
                        </w:r>
                      </w:p>
                      <w:p w14:paraId="308C009B"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60015F3" w14:textId="77777777" w:rsidR="00294C94" w:rsidRPr="00984D85" w:rsidRDefault="00294C94" w:rsidP="00294C94">
                        <w:pPr>
                          <w:spacing w:after="0" w:line="240" w:lineRule="auto"/>
                          <w:rPr>
                            <w:rFonts w:ascii="Arial" w:hAnsi="Arial" w:cs="Arial"/>
                            <w:sz w:val="18"/>
                            <w:szCs w:val="18"/>
                          </w:rPr>
                        </w:pPr>
                      </w:p>
                      <w:p w14:paraId="4C56C45F" w14:textId="77777777" w:rsidR="00294C94" w:rsidRDefault="00294C94" w:rsidP="00294C94">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37B85A16" w14:textId="77777777" w:rsidR="00294C94" w:rsidRPr="00984D85" w:rsidRDefault="00294C94" w:rsidP="00294C94">
                        <w:pPr>
                          <w:spacing w:after="0" w:line="240" w:lineRule="auto"/>
                          <w:rPr>
                            <w:rFonts w:ascii="Arial" w:hAnsi="Arial" w:cs="Arial"/>
                            <w:sz w:val="18"/>
                            <w:szCs w:val="18"/>
                          </w:rPr>
                        </w:pPr>
                      </w:p>
                      <w:p w14:paraId="3664D536"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5543C94" w14:textId="77777777" w:rsidR="00294C94" w:rsidRDefault="00294C94" w:rsidP="00294C94">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1BA4C9F1" w14:textId="77777777" w:rsidR="00294C94" w:rsidRPr="00984D85" w:rsidRDefault="00294C94" w:rsidP="00294C94">
                        <w:pPr>
                          <w:spacing w:after="0" w:line="240" w:lineRule="auto"/>
                          <w:rPr>
                            <w:rFonts w:ascii="Arial" w:hAnsi="Arial" w:cs="Arial"/>
                            <w:sz w:val="18"/>
                            <w:szCs w:val="18"/>
                          </w:rPr>
                        </w:pPr>
                      </w:p>
                      <w:p w14:paraId="1BE3E3AA"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p>
                      <w:p w14:paraId="10A1C4AE" w14:textId="77777777" w:rsidR="00294C94" w:rsidRDefault="00294C94" w:rsidP="00294C94">
                        <w:pPr>
                          <w:spacing w:after="0" w:line="240" w:lineRule="auto"/>
                          <w:rPr>
                            <w:rFonts w:ascii="Arial" w:hAnsi="Arial" w:cs="Arial"/>
                            <w:sz w:val="18"/>
                            <w:szCs w:val="18"/>
                          </w:rPr>
                        </w:pPr>
                      </w:p>
                      <w:p w14:paraId="29030B79" w14:textId="617F3479" w:rsidR="00294C94" w:rsidRPr="00984D85" w:rsidRDefault="00180904" w:rsidP="00294C94">
                        <w:pPr>
                          <w:spacing w:after="0" w:line="240" w:lineRule="auto"/>
                          <w:rPr>
                            <w:rFonts w:ascii="Arial" w:hAnsi="Arial" w:cs="Arial"/>
                            <w:sz w:val="18"/>
                            <w:szCs w:val="18"/>
                          </w:rPr>
                        </w:pPr>
                        <w:r>
                          <w:rPr>
                            <w:rFonts w:ascii="Arial" w:hAnsi="Arial" w:cs="Arial"/>
                            <w:sz w:val="18"/>
                            <w:szCs w:val="18"/>
                          </w:rPr>
                          <w:t xml:space="preserve">##### </w:t>
                        </w:r>
                        <w:r w:rsidR="00294C94">
                          <w:rPr>
                            <w:rFonts w:ascii="Arial" w:hAnsi="Arial" w:cs="Arial"/>
                            <w:sz w:val="18"/>
                            <w:szCs w:val="18"/>
                          </w:rPr>
                          <w:t>|</w:t>
                        </w:r>
                        <w:r w:rsidR="00294C94" w:rsidRPr="001D135A">
                          <w:rPr>
                            <w:rFonts w:ascii="Arial" w:hAnsi="Arial" w:cs="Arial"/>
                            <w:sz w:val="18"/>
                            <w:szCs w:val="18"/>
                          </w:rPr>
                          <w:t xml:space="preserve"> </w:t>
                        </w:r>
                        <w:r>
                          <w:rPr>
                            <w:rFonts w:ascii="Arial" w:hAnsi="Arial" w:cs="Arial"/>
                            <w:sz w:val="18"/>
                            <w:szCs w:val="18"/>
                          </w:rPr>
                          <w:t>C##-####</w:t>
                        </w:r>
                        <w:r w:rsidR="00294C94">
                          <w:rPr>
                            <w:rFonts w:ascii="Arial" w:hAnsi="Arial" w:cs="Arial"/>
                            <w:sz w:val="18"/>
                            <w:szCs w:val="18"/>
                          </w:rPr>
                          <w:t xml:space="preserve"> </w:t>
                        </w:r>
                        <w:r w:rsidR="00294C94" w:rsidRPr="00984D85">
                          <w:rPr>
                            <w:rFonts w:ascii="Arial" w:hAnsi="Arial" w:cs="Arial"/>
                            <w:sz w:val="18"/>
                            <w:szCs w:val="18"/>
                          </w:rPr>
                          <w:t>| 0</w:t>
                        </w:r>
                        <w:r w:rsidR="00294C94">
                          <w:rPr>
                            <w:rFonts w:ascii="Arial" w:hAnsi="Arial" w:cs="Arial"/>
                            <w:sz w:val="18"/>
                            <w:szCs w:val="18"/>
                          </w:rPr>
                          <w:t>7</w:t>
                        </w:r>
                        <w:r w:rsidR="00294C94" w:rsidRPr="00984D85">
                          <w:rPr>
                            <w:rFonts w:ascii="Arial" w:hAnsi="Arial" w:cs="Arial"/>
                            <w:sz w:val="18"/>
                            <w:szCs w:val="18"/>
                          </w:rPr>
                          <w:t>/2022 | EXP 0</w:t>
                        </w:r>
                        <w:r w:rsidR="00294C94">
                          <w:rPr>
                            <w:rFonts w:ascii="Arial" w:hAnsi="Arial" w:cs="Arial"/>
                            <w:sz w:val="18"/>
                            <w:szCs w:val="18"/>
                          </w:rPr>
                          <w:t>7</w:t>
                        </w:r>
                        <w:r w:rsidR="00294C94" w:rsidRPr="00984D85">
                          <w:rPr>
                            <w:rFonts w:ascii="Arial" w:hAnsi="Arial" w:cs="Arial"/>
                            <w:sz w:val="18"/>
                            <w:szCs w:val="18"/>
                          </w:rPr>
                          <w:t>/3</w:t>
                        </w:r>
                        <w:r w:rsidR="00294C94">
                          <w:rPr>
                            <w:rFonts w:ascii="Arial" w:hAnsi="Arial" w:cs="Arial"/>
                            <w:sz w:val="18"/>
                            <w:szCs w:val="18"/>
                          </w:rPr>
                          <w:t>1</w:t>
                        </w:r>
                        <w:r w:rsidR="00294C94" w:rsidRPr="00984D85">
                          <w:rPr>
                            <w:rFonts w:ascii="Arial" w:hAnsi="Arial" w:cs="Arial"/>
                            <w:sz w:val="18"/>
                            <w:szCs w:val="18"/>
                          </w:rPr>
                          <w:t>/2024</w:t>
                        </w:r>
                      </w:p>
                    </w:txbxContent>
                  </v:textbox>
                </v:shape>
                <v:shape id="Text Box 11" o:spid="_x0000_s1034" type="#_x0000_t202" style="position:absolute;left:2870;top:1807;width:14294;height:2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4DBE6A3" w14:textId="77777777" w:rsidR="00294C94" w:rsidRPr="00BF0CB7" w:rsidRDefault="00294C94" w:rsidP="00294C94">
                        <w:pPr>
                          <w:spacing w:after="120"/>
                          <w:rPr>
                            <w:rFonts w:ascii="Arial" w:hAnsi="Arial" w:cs="Arial"/>
                            <w:b/>
                            <w:sz w:val="16"/>
                            <w:szCs w:val="16"/>
                          </w:rPr>
                        </w:pPr>
                        <w:r w:rsidRPr="00BF0CB7">
                          <w:rPr>
                            <w:rFonts w:ascii="Arial" w:hAnsi="Arial" w:cs="Arial"/>
                            <w:b/>
                            <w:sz w:val="16"/>
                            <w:szCs w:val="16"/>
                          </w:rPr>
                          <w:t>AssetMark, Inc.</w:t>
                        </w:r>
                      </w:p>
                      <w:p w14:paraId="332BF892" w14:textId="77777777" w:rsidR="00294C94" w:rsidRPr="00BF0CB7" w:rsidRDefault="00294C94" w:rsidP="00294C94">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anchory="page"/>
              </v:group>
            </w:pict>
          </mc:Fallback>
        </mc:AlternateContent>
      </w:r>
      <w:proofErr w:type="spellStart"/>
      <w:r w:rsidR="00AA0DA8">
        <w:rPr>
          <w:rFonts w:ascii="Arial" w:hAnsi="Arial" w:cs="Arial"/>
          <w:sz w:val="18"/>
          <w:szCs w:val="18"/>
        </w:rPr>
        <w:t>VanEck</w:t>
      </w:r>
      <w:proofErr w:type="spellEnd"/>
      <w:r w:rsidR="00AA0DA8">
        <w:rPr>
          <w:rFonts w:ascii="Arial" w:hAnsi="Arial" w:cs="Arial"/>
          <w:sz w:val="18"/>
          <w:szCs w:val="18"/>
        </w:rPr>
        <w:t>, “Still Early Innings for Inflation”, March 2022</w:t>
      </w:r>
      <w:r w:rsidR="00702BB6" w:rsidRPr="004D4531">
        <w:rPr>
          <w:rFonts w:ascii="Arial" w:hAnsi="Arial" w:cs="Arial"/>
          <w:sz w:val="18"/>
          <w:szCs w:val="18"/>
        </w:rPr>
        <w:t xml:space="preserve"> </w:t>
      </w:r>
    </w:p>
    <w:p w14:paraId="61476B15" w14:textId="1459FC54" w:rsidR="00FC5C44" w:rsidRDefault="00FC5C44" w:rsidP="00325C21">
      <w:pPr>
        <w:pStyle w:val="ListParagraph"/>
        <w:numPr>
          <w:ilvl w:val="0"/>
          <w:numId w:val="11"/>
        </w:numPr>
        <w:spacing w:before="120" w:after="0"/>
        <w:rPr>
          <w:rFonts w:ascii="Arial" w:hAnsi="Arial" w:cs="Arial"/>
          <w:sz w:val="18"/>
          <w:szCs w:val="18"/>
        </w:rPr>
      </w:pPr>
      <w:r>
        <w:rPr>
          <w:rFonts w:ascii="Arial" w:hAnsi="Arial" w:cs="Arial"/>
          <w:sz w:val="18"/>
          <w:szCs w:val="18"/>
        </w:rPr>
        <w:t>AssetMark, Zephyr Style Advisor</w:t>
      </w:r>
    </w:p>
    <w:p w14:paraId="02D65C84" w14:textId="77777777" w:rsidR="00E57DB3" w:rsidRDefault="00E57DB3">
      <w:pPr>
        <w:spacing w:after="0" w:line="240" w:lineRule="auto"/>
        <w:rPr>
          <w:rFonts w:ascii="Arial" w:hAnsi="Arial" w:cs="Arial"/>
          <w:sz w:val="18"/>
          <w:szCs w:val="18"/>
        </w:rPr>
      </w:pPr>
      <w:r>
        <w:rPr>
          <w:rFonts w:ascii="Arial" w:hAnsi="Arial" w:cs="Arial"/>
          <w:sz w:val="18"/>
          <w:szCs w:val="18"/>
        </w:rPr>
        <w:br w:type="page"/>
      </w:r>
    </w:p>
    <w:p w14:paraId="6754178D" w14:textId="5D117C31" w:rsidR="004B2EF7" w:rsidRDefault="004B2EF7" w:rsidP="004B2EF7">
      <w:pPr>
        <w:spacing w:before="120" w:after="0"/>
        <w:rPr>
          <w:rFonts w:ascii="Arial" w:hAnsi="Arial" w:cs="Arial"/>
          <w:sz w:val="18"/>
          <w:szCs w:val="18"/>
        </w:rPr>
      </w:pPr>
      <w:r>
        <w:rPr>
          <w:rFonts w:ascii="Arial" w:hAnsi="Arial" w:cs="Arial"/>
          <w:noProof/>
          <w:sz w:val="20"/>
          <w:szCs w:val="20"/>
        </w:rPr>
        <w:lastRenderedPageBreak/>
        <mc:AlternateContent>
          <mc:Choice Requires="wpg">
            <w:drawing>
              <wp:anchor distT="0" distB="0" distL="114300" distR="114300" simplePos="0" relativeHeight="251658752" behindDoc="0" locked="0" layoutInCell="1" allowOverlap="1" wp14:anchorId="6BC03E00" wp14:editId="0F146DDB">
                <wp:simplePos x="0" y="0"/>
                <wp:positionH relativeFrom="page">
                  <wp:align>left</wp:align>
                </wp:positionH>
                <wp:positionV relativeFrom="margin">
                  <wp:align>bottom</wp:align>
                </wp:positionV>
                <wp:extent cx="7790688" cy="3675888"/>
                <wp:effectExtent l="0" t="0" r="1270" b="1270"/>
                <wp:wrapNone/>
                <wp:docPr id="33" name="Group 33"/>
                <wp:cNvGraphicFramePr/>
                <a:graphic xmlns:a="http://schemas.openxmlformats.org/drawingml/2006/main">
                  <a:graphicData uri="http://schemas.microsoft.com/office/word/2010/wordprocessingGroup">
                    <wpg:wgp>
                      <wpg:cNvGrpSpPr/>
                      <wpg:grpSpPr>
                        <a:xfrm>
                          <a:off x="0" y="0"/>
                          <a:ext cx="7790688" cy="3675888"/>
                          <a:chOff x="0" y="0"/>
                          <a:chExt cx="7792720" cy="3677979"/>
                        </a:xfrm>
                      </wpg:grpSpPr>
                      <wps:wsp>
                        <wps:cNvPr id="34" name="Rectangle 34"/>
                        <wps:cNvSpPr/>
                        <wps:spPr>
                          <a:xfrm>
                            <a:off x="0" y="0"/>
                            <a:ext cx="7792720" cy="365760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1648047" y="148856"/>
                            <a:ext cx="5826642" cy="3529123"/>
                          </a:xfrm>
                          <a:prstGeom prst="rect">
                            <a:avLst/>
                          </a:prstGeom>
                          <a:noFill/>
                          <a:ln w="6350">
                            <a:noFill/>
                          </a:ln>
                        </wps:spPr>
                        <wps:txbx>
                          <w:txbxContent>
                            <w:p w14:paraId="672F4766" w14:textId="77777777" w:rsidR="004B2EF7" w:rsidRPr="00984D85" w:rsidRDefault="004B2EF7" w:rsidP="004B2EF7">
                              <w:pPr>
                                <w:spacing w:after="0" w:line="240" w:lineRule="auto"/>
                                <w:rPr>
                                  <w:rFonts w:ascii="Arial" w:hAnsi="Arial" w:cs="Arial"/>
                                  <w:b/>
                                  <w:sz w:val="18"/>
                                  <w:szCs w:val="18"/>
                                </w:rPr>
                              </w:pPr>
                              <w:r w:rsidRPr="00984D85">
                                <w:rPr>
                                  <w:rFonts w:ascii="Arial" w:hAnsi="Arial" w:cs="Arial"/>
                                  <w:b/>
                                  <w:sz w:val="18"/>
                                  <w:szCs w:val="18"/>
                                </w:rPr>
                                <w:t>IMPORTANT INFORMATION</w:t>
                              </w:r>
                            </w:p>
                            <w:p w14:paraId="1BD30892" w14:textId="77777777" w:rsidR="004B2EF7" w:rsidRDefault="004B2EF7" w:rsidP="004B2EF7">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9FC8DD4" w14:textId="77777777" w:rsidR="004B2EF7" w:rsidRPr="00984D85" w:rsidRDefault="004B2EF7" w:rsidP="004B2EF7">
                              <w:pPr>
                                <w:spacing w:after="0" w:line="240" w:lineRule="auto"/>
                                <w:rPr>
                                  <w:rFonts w:ascii="Arial" w:hAnsi="Arial" w:cs="Arial"/>
                                  <w:sz w:val="18"/>
                                  <w:szCs w:val="18"/>
                                </w:rPr>
                              </w:pPr>
                            </w:p>
                            <w:p w14:paraId="38D9A7C0" w14:textId="77777777" w:rsidR="004B2EF7" w:rsidRDefault="004B2EF7" w:rsidP="004B2EF7">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11055143" w14:textId="77777777" w:rsidR="004B2EF7" w:rsidRPr="00984D85" w:rsidRDefault="004B2EF7" w:rsidP="004B2EF7">
                              <w:pPr>
                                <w:spacing w:after="0" w:line="240" w:lineRule="auto"/>
                                <w:rPr>
                                  <w:rFonts w:ascii="Arial" w:hAnsi="Arial" w:cs="Arial"/>
                                  <w:sz w:val="18"/>
                                  <w:szCs w:val="18"/>
                                </w:rPr>
                              </w:pPr>
                            </w:p>
                            <w:p w14:paraId="140B2905" w14:textId="77777777" w:rsidR="004B2EF7" w:rsidRDefault="004B2EF7" w:rsidP="004B2EF7">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0B3168B4" w14:textId="77777777" w:rsidR="004B2EF7" w:rsidRDefault="004B2EF7" w:rsidP="004B2EF7">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18A8A9A" w14:textId="77777777" w:rsidR="004B2EF7" w:rsidRPr="00984D85" w:rsidRDefault="004B2EF7" w:rsidP="004B2EF7">
                              <w:pPr>
                                <w:spacing w:after="0" w:line="240" w:lineRule="auto"/>
                                <w:rPr>
                                  <w:rFonts w:ascii="Arial" w:hAnsi="Arial" w:cs="Arial"/>
                                  <w:sz w:val="18"/>
                                  <w:szCs w:val="18"/>
                                </w:rPr>
                              </w:pPr>
                            </w:p>
                            <w:p w14:paraId="3AF3D4D1" w14:textId="77777777" w:rsidR="004B2EF7" w:rsidRDefault="004B2EF7" w:rsidP="004B2EF7">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p>
                            <w:p w14:paraId="37382979" w14:textId="77777777" w:rsidR="004B2EF7" w:rsidRDefault="004B2EF7" w:rsidP="004B2EF7">
                              <w:pPr>
                                <w:spacing w:after="0" w:line="240" w:lineRule="auto"/>
                                <w:rPr>
                                  <w:rFonts w:ascii="Arial" w:hAnsi="Arial" w:cs="Arial"/>
                                  <w:sz w:val="18"/>
                                  <w:szCs w:val="18"/>
                                </w:rPr>
                              </w:pPr>
                            </w:p>
                            <w:p w14:paraId="009BDA35" w14:textId="46E5A473" w:rsidR="004B2EF7" w:rsidRPr="00984D85" w:rsidRDefault="00647343" w:rsidP="004B2EF7">
                              <w:pPr>
                                <w:spacing w:after="0" w:line="240" w:lineRule="auto"/>
                                <w:rPr>
                                  <w:rFonts w:ascii="Arial" w:hAnsi="Arial" w:cs="Arial"/>
                                  <w:sz w:val="18"/>
                                  <w:szCs w:val="18"/>
                                </w:rPr>
                              </w:pPr>
                              <w:r w:rsidRPr="00647343">
                                <w:rPr>
                                  <w:rFonts w:ascii="Arial" w:hAnsi="Arial" w:cs="Arial"/>
                                  <w:sz w:val="18"/>
                                  <w:szCs w:val="18"/>
                                </w:rPr>
                                <w:t>104530</w:t>
                              </w:r>
                              <w:r>
                                <w:rPr>
                                  <w:rFonts w:ascii="Arial" w:hAnsi="Arial" w:cs="Arial"/>
                                  <w:sz w:val="18"/>
                                  <w:szCs w:val="18"/>
                                </w:rPr>
                                <w:t xml:space="preserve"> </w:t>
                              </w:r>
                              <w:r w:rsidR="004B2EF7">
                                <w:rPr>
                                  <w:rFonts w:ascii="Arial" w:hAnsi="Arial" w:cs="Arial"/>
                                  <w:sz w:val="18"/>
                                  <w:szCs w:val="18"/>
                                </w:rPr>
                                <w:t>|</w:t>
                              </w:r>
                              <w:r w:rsidR="004B2EF7" w:rsidRPr="001D135A">
                                <w:rPr>
                                  <w:rFonts w:ascii="Arial" w:hAnsi="Arial" w:cs="Arial"/>
                                  <w:sz w:val="18"/>
                                  <w:szCs w:val="18"/>
                                </w:rPr>
                                <w:t xml:space="preserve"> </w:t>
                              </w:r>
                              <w:r w:rsidRPr="00647343">
                                <w:rPr>
                                  <w:rFonts w:ascii="Arial" w:hAnsi="Arial" w:cs="Arial"/>
                                  <w:sz w:val="18"/>
                                  <w:szCs w:val="18"/>
                                </w:rPr>
                                <w:t>C22-19072</w:t>
                              </w:r>
                              <w:r>
                                <w:rPr>
                                  <w:rFonts w:ascii="Arial" w:hAnsi="Arial" w:cs="Arial"/>
                                  <w:sz w:val="18"/>
                                  <w:szCs w:val="18"/>
                                </w:rPr>
                                <w:t xml:space="preserve"> </w:t>
                              </w:r>
                              <w:r w:rsidR="004B2EF7" w:rsidRPr="00984D85">
                                <w:rPr>
                                  <w:rFonts w:ascii="Arial" w:hAnsi="Arial" w:cs="Arial"/>
                                  <w:sz w:val="18"/>
                                  <w:szCs w:val="18"/>
                                </w:rPr>
                                <w:t>| 0</w:t>
                              </w:r>
                              <w:r>
                                <w:rPr>
                                  <w:rFonts w:ascii="Arial" w:hAnsi="Arial" w:cs="Arial"/>
                                  <w:sz w:val="18"/>
                                  <w:szCs w:val="18"/>
                                </w:rPr>
                                <w:t>8</w:t>
                              </w:r>
                              <w:r w:rsidR="004B2EF7" w:rsidRPr="00984D85">
                                <w:rPr>
                                  <w:rFonts w:ascii="Arial" w:hAnsi="Arial" w:cs="Arial"/>
                                  <w:sz w:val="18"/>
                                  <w:szCs w:val="18"/>
                                </w:rPr>
                                <w:t>/2022 | EXP 0</w:t>
                              </w:r>
                              <w:r>
                                <w:rPr>
                                  <w:rFonts w:ascii="Arial" w:hAnsi="Arial" w:cs="Arial"/>
                                  <w:sz w:val="18"/>
                                  <w:szCs w:val="18"/>
                                </w:rPr>
                                <w:t>8</w:t>
                              </w:r>
                              <w:r w:rsidR="004B2EF7" w:rsidRPr="00984D85">
                                <w:rPr>
                                  <w:rFonts w:ascii="Arial" w:hAnsi="Arial" w:cs="Arial"/>
                                  <w:sz w:val="18"/>
                                  <w:szCs w:val="18"/>
                                </w:rPr>
                                <w:t>/3</w:t>
                              </w:r>
                              <w:r w:rsidR="004B2EF7">
                                <w:rPr>
                                  <w:rFonts w:ascii="Arial" w:hAnsi="Arial" w:cs="Arial"/>
                                  <w:sz w:val="18"/>
                                  <w:szCs w:val="18"/>
                                </w:rPr>
                                <w:t>1</w:t>
                              </w:r>
                              <w:r w:rsidR="004B2EF7" w:rsidRPr="00984D85">
                                <w:rPr>
                                  <w:rFonts w:ascii="Arial" w:hAnsi="Arial" w:cs="Arial"/>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87079" y="180753"/>
                            <a:ext cx="1429385" cy="2253157"/>
                          </a:xfrm>
                          <a:prstGeom prst="rect">
                            <a:avLst/>
                          </a:prstGeom>
                          <a:noFill/>
                          <a:ln w="6350">
                            <a:noFill/>
                          </a:ln>
                        </wps:spPr>
                        <wps:txbx>
                          <w:txbxContent>
                            <w:p w14:paraId="312E42AB" w14:textId="77777777" w:rsidR="004B2EF7" w:rsidRPr="00BF0CB7" w:rsidRDefault="004B2EF7" w:rsidP="004B2EF7">
                              <w:pPr>
                                <w:spacing w:after="120"/>
                                <w:rPr>
                                  <w:rFonts w:ascii="Arial" w:hAnsi="Arial" w:cs="Arial"/>
                                  <w:b/>
                                  <w:sz w:val="16"/>
                                  <w:szCs w:val="16"/>
                                </w:rPr>
                              </w:pPr>
                              <w:r w:rsidRPr="00BF0CB7">
                                <w:rPr>
                                  <w:rFonts w:ascii="Arial" w:hAnsi="Arial" w:cs="Arial"/>
                                  <w:b/>
                                  <w:sz w:val="16"/>
                                  <w:szCs w:val="16"/>
                                </w:rPr>
                                <w:t>AssetMark, Inc.</w:t>
                              </w:r>
                            </w:p>
                            <w:p w14:paraId="56C0795B" w14:textId="77777777" w:rsidR="004B2EF7" w:rsidRPr="00BF0CB7" w:rsidRDefault="004B2EF7" w:rsidP="004B2EF7">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C03E00" id="Group 33" o:spid="_x0000_s1035" style="position:absolute;margin-left:0;margin-top:0;width:613.45pt;height:289.45pt;z-index:251658752;mso-position-horizontal:left;mso-position-horizontal-relative:page;mso-position-vertical:bottom;mso-position-vertical-relative:margin;mso-width-relative:margin;mso-height-relative:margin" coordsize="77927,3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">
                <v:rect id="Rectangle 34" o:spid="_x0000_s1036" style="position:absolute;width:77927;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" fillcolor="#f2f2f2" stroked="f" strokeweight="1pt"/>
                <v:shapetype id="_x0000_t202" coordsize="21600,21600" o:spt="202" path="m,l,21600r21600,l21600,xe">
                  <v:stroke joinstyle="miter"/>
                  <v:path gradientshapeok="t" o:connecttype="rect"/>
                </v:shapetype>
                <v:shape id="Text Box 35" o:spid="_x0000_s1037" type="#_x0000_t202" style="position:absolute;left:16480;top:1488;width:58266;height:3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72F4766" w14:textId="77777777" w:rsidR="004B2EF7" w:rsidRPr="00984D85" w:rsidRDefault="004B2EF7" w:rsidP="004B2EF7">
                        <w:pPr>
                          <w:spacing w:after="0" w:line="240" w:lineRule="auto"/>
                          <w:rPr>
                            <w:rFonts w:ascii="Arial" w:hAnsi="Arial" w:cs="Arial"/>
                            <w:b/>
                            <w:sz w:val="18"/>
                            <w:szCs w:val="18"/>
                          </w:rPr>
                        </w:pPr>
                        <w:r w:rsidRPr="00984D85">
                          <w:rPr>
                            <w:rFonts w:ascii="Arial" w:hAnsi="Arial" w:cs="Arial"/>
                            <w:b/>
                            <w:sz w:val="18"/>
                            <w:szCs w:val="18"/>
                          </w:rPr>
                          <w:t>IMPORTANT INFORMATION</w:t>
                        </w:r>
                      </w:p>
                      <w:p w14:paraId="1BD30892" w14:textId="77777777" w:rsidR="004B2EF7" w:rsidRDefault="004B2EF7" w:rsidP="004B2EF7">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9FC8DD4" w14:textId="77777777" w:rsidR="004B2EF7" w:rsidRPr="00984D85" w:rsidRDefault="004B2EF7" w:rsidP="004B2EF7">
                        <w:pPr>
                          <w:spacing w:after="0" w:line="240" w:lineRule="auto"/>
                          <w:rPr>
                            <w:rFonts w:ascii="Arial" w:hAnsi="Arial" w:cs="Arial"/>
                            <w:sz w:val="18"/>
                            <w:szCs w:val="18"/>
                          </w:rPr>
                        </w:pPr>
                      </w:p>
                      <w:p w14:paraId="38D9A7C0" w14:textId="77777777" w:rsidR="004B2EF7" w:rsidRDefault="004B2EF7" w:rsidP="004B2EF7">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11055143" w14:textId="77777777" w:rsidR="004B2EF7" w:rsidRPr="00984D85" w:rsidRDefault="004B2EF7" w:rsidP="004B2EF7">
                        <w:pPr>
                          <w:spacing w:after="0" w:line="240" w:lineRule="auto"/>
                          <w:rPr>
                            <w:rFonts w:ascii="Arial" w:hAnsi="Arial" w:cs="Arial"/>
                            <w:sz w:val="18"/>
                            <w:szCs w:val="18"/>
                          </w:rPr>
                        </w:pPr>
                      </w:p>
                      <w:p w14:paraId="140B2905" w14:textId="77777777" w:rsidR="004B2EF7" w:rsidRDefault="004B2EF7" w:rsidP="004B2EF7">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0B3168B4" w14:textId="77777777" w:rsidR="004B2EF7" w:rsidRDefault="004B2EF7" w:rsidP="004B2EF7">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18A8A9A" w14:textId="77777777" w:rsidR="004B2EF7" w:rsidRPr="00984D85" w:rsidRDefault="004B2EF7" w:rsidP="004B2EF7">
                        <w:pPr>
                          <w:spacing w:after="0" w:line="240" w:lineRule="auto"/>
                          <w:rPr>
                            <w:rFonts w:ascii="Arial" w:hAnsi="Arial" w:cs="Arial"/>
                            <w:sz w:val="18"/>
                            <w:szCs w:val="18"/>
                          </w:rPr>
                        </w:pPr>
                      </w:p>
                      <w:p w14:paraId="3AF3D4D1" w14:textId="77777777" w:rsidR="004B2EF7" w:rsidRDefault="004B2EF7" w:rsidP="004B2EF7">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p>
                      <w:p w14:paraId="37382979" w14:textId="77777777" w:rsidR="004B2EF7" w:rsidRDefault="004B2EF7" w:rsidP="004B2EF7">
                        <w:pPr>
                          <w:spacing w:after="0" w:line="240" w:lineRule="auto"/>
                          <w:rPr>
                            <w:rFonts w:ascii="Arial" w:hAnsi="Arial" w:cs="Arial"/>
                            <w:sz w:val="18"/>
                            <w:szCs w:val="18"/>
                          </w:rPr>
                        </w:pPr>
                      </w:p>
                      <w:p w14:paraId="009BDA35" w14:textId="46E5A473" w:rsidR="004B2EF7" w:rsidRPr="00984D85" w:rsidRDefault="00647343" w:rsidP="004B2EF7">
                        <w:pPr>
                          <w:spacing w:after="0" w:line="240" w:lineRule="auto"/>
                          <w:rPr>
                            <w:rFonts w:ascii="Arial" w:hAnsi="Arial" w:cs="Arial"/>
                            <w:sz w:val="18"/>
                            <w:szCs w:val="18"/>
                          </w:rPr>
                        </w:pPr>
                        <w:r w:rsidRPr="00647343">
                          <w:rPr>
                            <w:rFonts w:ascii="Arial" w:hAnsi="Arial" w:cs="Arial"/>
                            <w:sz w:val="18"/>
                            <w:szCs w:val="18"/>
                          </w:rPr>
                          <w:t>104530</w:t>
                        </w:r>
                        <w:r>
                          <w:rPr>
                            <w:rFonts w:ascii="Arial" w:hAnsi="Arial" w:cs="Arial"/>
                            <w:sz w:val="18"/>
                            <w:szCs w:val="18"/>
                          </w:rPr>
                          <w:t xml:space="preserve"> </w:t>
                        </w:r>
                        <w:r w:rsidR="004B2EF7">
                          <w:rPr>
                            <w:rFonts w:ascii="Arial" w:hAnsi="Arial" w:cs="Arial"/>
                            <w:sz w:val="18"/>
                            <w:szCs w:val="18"/>
                          </w:rPr>
                          <w:t>|</w:t>
                        </w:r>
                        <w:r w:rsidR="004B2EF7" w:rsidRPr="001D135A">
                          <w:rPr>
                            <w:rFonts w:ascii="Arial" w:hAnsi="Arial" w:cs="Arial"/>
                            <w:sz w:val="18"/>
                            <w:szCs w:val="18"/>
                          </w:rPr>
                          <w:t xml:space="preserve"> </w:t>
                        </w:r>
                        <w:r w:rsidRPr="00647343">
                          <w:rPr>
                            <w:rFonts w:ascii="Arial" w:hAnsi="Arial" w:cs="Arial"/>
                            <w:sz w:val="18"/>
                            <w:szCs w:val="18"/>
                          </w:rPr>
                          <w:t>C22-19072</w:t>
                        </w:r>
                        <w:r>
                          <w:rPr>
                            <w:rFonts w:ascii="Arial" w:hAnsi="Arial" w:cs="Arial"/>
                            <w:sz w:val="18"/>
                            <w:szCs w:val="18"/>
                          </w:rPr>
                          <w:t xml:space="preserve"> </w:t>
                        </w:r>
                        <w:r w:rsidR="004B2EF7" w:rsidRPr="00984D85">
                          <w:rPr>
                            <w:rFonts w:ascii="Arial" w:hAnsi="Arial" w:cs="Arial"/>
                            <w:sz w:val="18"/>
                            <w:szCs w:val="18"/>
                          </w:rPr>
                          <w:t>| 0</w:t>
                        </w:r>
                        <w:r>
                          <w:rPr>
                            <w:rFonts w:ascii="Arial" w:hAnsi="Arial" w:cs="Arial"/>
                            <w:sz w:val="18"/>
                            <w:szCs w:val="18"/>
                          </w:rPr>
                          <w:t>8</w:t>
                        </w:r>
                        <w:r w:rsidR="004B2EF7" w:rsidRPr="00984D85">
                          <w:rPr>
                            <w:rFonts w:ascii="Arial" w:hAnsi="Arial" w:cs="Arial"/>
                            <w:sz w:val="18"/>
                            <w:szCs w:val="18"/>
                          </w:rPr>
                          <w:t>/2022 | EXP 0</w:t>
                        </w:r>
                        <w:r>
                          <w:rPr>
                            <w:rFonts w:ascii="Arial" w:hAnsi="Arial" w:cs="Arial"/>
                            <w:sz w:val="18"/>
                            <w:szCs w:val="18"/>
                          </w:rPr>
                          <w:t>8</w:t>
                        </w:r>
                        <w:r w:rsidR="004B2EF7" w:rsidRPr="00984D85">
                          <w:rPr>
                            <w:rFonts w:ascii="Arial" w:hAnsi="Arial" w:cs="Arial"/>
                            <w:sz w:val="18"/>
                            <w:szCs w:val="18"/>
                          </w:rPr>
                          <w:t>/3</w:t>
                        </w:r>
                        <w:r w:rsidR="004B2EF7">
                          <w:rPr>
                            <w:rFonts w:ascii="Arial" w:hAnsi="Arial" w:cs="Arial"/>
                            <w:sz w:val="18"/>
                            <w:szCs w:val="18"/>
                          </w:rPr>
                          <w:t>1</w:t>
                        </w:r>
                        <w:r w:rsidR="004B2EF7" w:rsidRPr="00984D85">
                          <w:rPr>
                            <w:rFonts w:ascii="Arial" w:hAnsi="Arial" w:cs="Arial"/>
                            <w:sz w:val="18"/>
                            <w:szCs w:val="18"/>
                          </w:rPr>
                          <w:t>/2024</w:t>
                        </w:r>
                      </w:p>
                    </w:txbxContent>
                  </v:textbox>
                </v:shape>
                <v:shape id="Text Box 36" o:spid="_x0000_s1038" type="#_x0000_t202" style="position:absolute;left:2870;top:1807;width:14294;height:2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312E42AB" w14:textId="77777777" w:rsidR="004B2EF7" w:rsidRPr="00BF0CB7" w:rsidRDefault="004B2EF7" w:rsidP="004B2EF7">
                        <w:pPr>
                          <w:spacing w:after="120"/>
                          <w:rPr>
                            <w:rFonts w:ascii="Arial" w:hAnsi="Arial" w:cs="Arial"/>
                            <w:b/>
                            <w:sz w:val="16"/>
                            <w:szCs w:val="16"/>
                          </w:rPr>
                        </w:pPr>
                        <w:r w:rsidRPr="00BF0CB7">
                          <w:rPr>
                            <w:rFonts w:ascii="Arial" w:hAnsi="Arial" w:cs="Arial"/>
                            <w:b/>
                            <w:sz w:val="16"/>
                            <w:szCs w:val="16"/>
                          </w:rPr>
                          <w:t>AssetMark, Inc.</w:t>
                        </w:r>
                      </w:p>
                      <w:p w14:paraId="56C0795B" w14:textId="77777777" w:rsidR="004B2EF7" w:rsidRPr="00BF0CB7" w:rsidRDefault="004B2EF7" w:rsidP="004B2EF7">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anchorx="page" anchory="margin"/>
              </v:group>
            </w:pict>
          </mc:Fallback>
        </mc:AlternateContent>
      </w:r>
    </w:p>
    <w:p w14:paraId="1C64EEF1" w14:textId="4F84D9E1" w:rsidR="004B2EF7" w:rsidRPr="004D4531" w:rsidRDefault="004B2EF7" w:rsidP="004D4531">
      <w:pPr>
        <w:spacing w:before="120" w:after="0"/>
        <w:rPr>
          <w:rFonts w:ascii="Arial" w:hAnsi="Arial" w:cs="Arial"/>
          <w:sz w:val="18"/>
          <w:szCs w:val="18"/>
        </w:rPr>
      </w:pPr>
    </w:p>
    <w:sectPr w:rsidR="004B2EF7" w:rsidRPr="004D4531" w:rsidSect="00645BAC">
      <w:headerReference w:type="default" r:id="rId19"/>
      <w:footerReference w:type="even" r:id="rId20"/>
      <w:footerReference w:type="default" r:id="rId21"/>
      <w:headerReference w:type="first" r:id="rId22"/>
      <w:footerReference w:type="first" r:id="rId23"/>
      <w:type w:val="continuous"/>
      <w:pgSz w:w="12240" w:h="15840"/>
      <w:pgMar w:top="-1656" w:right="1440" w:bottom="1296"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930B7" w14:textId="77777777" w:rsidR="00165A6F" w:rsidRDefault="00165A6F" w:rsidP="005C1D70">
      <w:pPr>
        <w:spacing w:after="0" w:line="240" w:lineRule="auto"/>
      </w:pPr>
      <w:r>
        <w:separator/>
      </w:r>
    </w:p>
  </w:endnote>
  <w:endnote w:type="continuationSeparator" w:id="0">
    <w:p w14:paraId="232EB2A0" w14:textId="77777777" w:rsidR="00165A6F" w:rsidRDefault="00165A6F" w:rsidP="005C1D70">
      <w:pPr>
        <w:spacing w:after="0" w:line="240" w:lineRule="auto"/>
      </w:pPr>
      <w:r>
        <w:continuationSeparator/>
      </w:r>
    </w:p>
  </w:endnote>
  <w:endnote w:type="continuationNotice" w:id="1">
    <w:p w14:paraId="52EA6194" w14:textId="77777777" w:rsidR="00165A6F" w:rsidRDefault="00165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0632973"/>
      <w:docPartObj>
        <w:docPartGallery w:val="Page Numbers (Bottom of Page)"/>
        <w:docPartUnique/>
      </w:docPartObj>
    </w:sdtPr>
    <w:sdtEndPr>
      <w:rPr>
        <w:rStyle w:val="PageNumber"/>
      </w:rPr>
    </w:sdtEndPr>
    <w:sdtContent>
      <w:p w14:paraId="189DCA60" w14:textId="77777777" w:rsidR="00D64EE1" w:rsidRDefault="00D64EE1"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983D0" w14:textId="77777777" w:rsidR="00D64EE1" w:rsidRDefault="00D64EE1"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1727486722"/>
      <w:docPartObj>
        <w:docPartGallery w:val="Page Numbers (Bottom of Page)"/>
        <w:docPartUnique/>
      </w:docPartObj>
    </w:sdtPr>
    <w:sdtEndPr>
      <w:rPr>
        <w:rStyle w:val="PageNumber"/>
      </w:rPr>
    </w:sdtEndPr>
    <w:sdtContent>
      <w:p w14:paraId="33B9C6E3" w14:textId="77777777" w:rsidR="00D64EE1" w:rsidRPr="008B4A8A" w:rsidRDefault="00D64EE1"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790FB440" w14:textId="77777777" w:rsidR="00D64EE1" w:rsidRDefault="00D64EE1" w:rsidP="007C4C9B">
    <w:pPr>
      <w:pStyle w:val="Footer"/>
      <w:ind w:right="360"/>
    </w:pPr>
    <w:r>
      <w:rPr>
        <w:noProof/>
      </w:rPr>
      <mc:AlternateContent>
        <mc:Choice Requires="wps">
          <w:drawing>
            <wp:anchor distT="0" distB="0" distL="114300" distR="114300" simplePos="0" relativeHeight="251665408" behindDoc="0" locked="0" layoutInCell="1" allowOverlap="1" wp14:anchorId="4CC99617" wp14:editId="6C8FBBCE">
              <wp:simplePos x="0" y="0"/>
              <wp:positionH relativeFrom="column">
                <wp:posOffset>-457200</wp:posOffset>
              </wp:positionH>
              <wp:positionV relativeFrom="paragraph">
                <wp:posOffset>79051</wp:posOffset>
              </wp:positionV>
              <wp:extent cx="2256817" cy="2527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D64EE1" w:rsidRPr="008B4A8A" w:rsidRDefault="00D64EE1"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CC99617" id="_x0000_t202" coordsize="21600,21600" o:spt="202" path="m,l,21600r21600,l21600,xe">
              <v:stroke joinstyle="miter"/>
              <v:path gradientshapeok="t" o:connecttype="rect"/>
            </v:shapetype>
            <v:shape id="Text Box 39" o:spid="_x0000_s1036" type="#_x0000_t202" style="position:absolute;margin-left:-36pt;margin-top:6.2pt;width:177.7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" filled="f" stroked="f" strokeweight=".5pt">
              <v:textbox inset="0">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D64EE1" w:rsidRPr="008B4A8A" w:rsidRDefault="00D64EE1"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24CAAA" wp14:editId="5B7FCD46">
              <wp:simplePos x="0" y="0"/>
              <wp:positionH relativeFrom="column">
                <wp:posOffset>5386502</wp:posOffset>
              </wp:positionH>
              <wp:positionV relativeFrom="paragraph">
                <wp:posOffset>117475</wp:posOffset>
              </wp:positionV>
              <wp:extent cx="884826" cy="25273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24CAAA" id="Text Box 40" o:spid="_x0000_s1037" type="#_x0000_t202" style="position:absolute;margin-left:424.15pt;margin-top:9.25pt;width:69.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Z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AYdrtZLAIAAFEEAAAOAAAAAAAAAAAAAAAAAC4CAABkcnMv&#10;ZTJvRG9jLnhtbFBLAQItABQABgAIAAAAIQDEMLrL3QAAAAkBAAAPAAAAAAAAAAAAAAAAAIYEAABk&#10;cnMvZG93bnJldi54bWxQSwUGAAAAAAQABADzAAAAkAUAAAAA&#10;" filled="f" stroked="f" strokeweight=".5pt">
              <v:textbox inset="0,,0">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F2D763" wp14:editId="0F3DCC75">
              <wp:simplePos x="0" y="0"/>
              <wp:positionH relativeFrom="margin">
                <wp:posOffset>-463550</wp:posOffset>
              </wp:positionH>
              <wp:positionV relativeFrom="paragraph">
                <wp:posOffset>-31750</wp:posOffset>
              </wp:positionV>
              <wp:extent cx="6858000" cy="0"/>
              <wp:effectExtent l="0" t="0" r="12700" b="1270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AF30458" id="Straight Connector 4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1596319283"/>
      <w:docPartObj>
        <w:docPartGallery w:val="Page Numbers (Bottom of Page)"/>
        <w:docPartUnique/>
      </w:docPartObj>
    </w:sdtPr>
    <w:sdtEndPr>
      <w:rPr>
        <w:rStyle w:val="PageNumber"/>
      </w:rPr>
    </w:sdtEndPr>
    <w:sdtContent>
      <w:p w14:paraId="77039D2D" w14:textId="77777777" w:rsidR="00D64EE1" w:rsidRPr="008B4A8A" w:rsidRDefault="00D64EE1"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0B1C287" w14:textId="70288912" w:rsidR="00D64EE1" w:rsidRDefault="00D64EE1" w:rsidP="00645BAC">
    <w:pPr>
      <w:pStyle w:val="Footer"/>
      <w:widowControl w:val="0"/>
    </w:pPr>
    <w:r w:rsidRPr="00996FBD">
      <w:rPr>
        <w:noProof/>
      </w:rPr>
      <mc:AlternateContent>
        <mc:Choice Requires="wps">
          <w:drawing>
            <wp:anchor distT="0" distB="0" distL="114300" distR="114300" simplePos="0" relativeHeight="251669504" behindDoc="0" locked="0" layoutInCell="1" allowOverlap="1" wp14:anchorId="394DBDA9" wp14:editId="7671C542">
              <wp:simplePos x="0" y="0"/>
              <wp:positionH relativeFrom="column">
                <wp:posOffset>-447472</wp:posOffset>
              </wp:positionH>
              <wp:positionV relativeFrom="paragraph">
                <wp:posOffset>79051</wp:posOffset>
              </wp:positionV>
              <wp:extent cx="2315183" cy="2527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4DBDA9" id="_x0000_t202" coordsize="21600,21600" o:spt="202" path="m,l,21600r21600,l21600,xe">
              <v:stroke joinstyle="miter"/>
              <v:path gradientshapeok="t" o:connecttype="rect"/>
            </v:shapetype>
            <v:shape id="Text Box 43" o:spid="_x0000_s1039" type="#_x0000_t202" style="position:absolute;margin-left:-35.25pt;margin-top:6.2pt;width:182.3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Zc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TkfjzjT&#10;ogFHa9V59pU6BhPwaY2bImxlEOg72MHz2e5gDGN3pW3CFwMx+IH08YJuyCZhzEbpJL1BFQlfNsmu&#10;RxH+5O22sc5/U9SwIOTcgr0Iqjg8Oo9OEHoOCcU0Lau6jgzWmrU5vxpNhvHCxYMbtcbFMEPfa5B8&#10;t+nizJf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cJO2XDECAABWBAAADgAAAAAAAAAAAAAA&#10;AAAuAgAAZHJzL2Uyb0RvYy54bWxQSwECLQAUAAYACAAAACEAWXoqZ+IAAAAJAQAADwAAAAAAAAAA&#10;AAAAAACLBAAAZHJzL2Rvd25yZXYueG1sUEsFBgAAAAAEAAQA8wAAAJoFAAAAAA==&#10;" filled="f" stroked="f" strokeweight=".5pt">
              <v:textbox inset="0">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rPr>
        <w:noProof/>
      </w:rPr>
      <mc:AlternateContent>
        <mc:Choice Requires="wps">
          <w:drawing>
            <wp:anchor distT="0" distB="0" distL="114300" distR="114300" simplePos="0" relativeHeight="251668480" behindDoc="0" locked="0" layoutInCell="1" allowOverlap="1" wp14:anchorId="05A97ACD" wp14:editId="51D8CDD5">
              <wp:simplePos x="0" y="0"/>
              <wp:positionH relativeFrom="margin">
                <wp:posOffset>-454660</wp:posOffset>
              </wp:positionH>
              <wp:positionV relativeFrom="paragraph">
                <wp:posOffset>-37465</wp:posOffset>
              </wp:positionV>
              <wp:extent cx="6858000" cy="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AE68681" id="Straight Connector 4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HFog4X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0528" behindDoc="0" locked="0" layoutInCell="1" allowOverlap="1" wp14:anchorId="055D4989" wp14:editId="66DAC87C">
              <wp:simplePos x="0" y="0"/>
              <wp:positionH relativeFrom="column">
                <wp:posOffset>5395162</wp:posOffset>
              </wp:positionH>
              <wp:positionV relativeFrom="paragraph">
                <wp:posOffset>112111</wp:posOffset>
              </wp:positionV>
              <wp:extent cx="884826" cy="25273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55D4989" id="Text Box 45" o:spid="_x0000_s1040" type="#_x0000_t202" style="position:absolute;margin-left:424.8pt;margin-top:8.85pt;width:69.6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Lf64gwtAgAAUQQAAA4AAAAAAAAAAAAAAAAALgIAAGRy&#10;cy9lMm9Eb2MueG1sUEsBAi0AFAAGAAgAAAAhAC1aEgveAAAACQEAAA8AAAAAAAAAAAAAAAAAhwQA&#10;AGRycy9kb3ducmV2LnhtbFBLBQYAAAAABAAEAPMAAACSBQAAAAA=&#10;" filled="f" stroked="f" strokeweight=".5pt">
              <v:textbox inset="0,,0">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p w14:paraId="750634E9" w14:textId="77777777" w:rsidR="0052779A" w:rsidRDefault="005277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5414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0DA12BF" id="_x0000_t202" coordsize="21600,21600" o:spt="202" path="m,l,21600r21600,l21600,xe">
              <v:stroke joinstyle="miter"/>
              <v:path gradientshapeok="t" o:connecttype="rect"/>
            </v:shapetype>
            <v:shape id="Text Box 6" o:spid="_x0000_s1041" type="#_x0000_t202" style="position:absolute;margin-left:-36pt;margin-top:6.2pt;width:177.7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87E4A2" id="Text Box 7" o:spid="_x0000_s1042" type="#_x0000_t202" style="position:absolute;margin-left:424.15pt;margin-top:9.25pt;width:69.65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5iLQ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4B40F89" id="Straight Connector 5"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59264"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EFAE302" id="_x0000_t202" coordsize="21600,21600" o:spt="202" path="m,l,21600r21600,l21600,xe">
              <v:stroke joinstyle="miter"/>
              <v:path gradientshapeok="t" o:connecttype="rect"/>
            </v:shapetype>
            <v:shape id="Text Box 13" o:spid="_x0000_s1044" type="#_x0000_t202" style="position:absolute;margin-left:-35.25pt;margin-top:6.2pt;width:182.3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NJfu3DECAABWBAAADgAAAAAAAAAAAAAA&#10;AAAuAgAAZHJzL2Uyb0RvYy54bWxQSwECLQAUAAYACAAAACEAWXoqZ+IAAAAJAQAADwAAAAAAAAAA&#10;AAAAAACLBAAAZHJzL2Rvd25yZXYueG1sUEsFBgAAAAAEAAQA8wAAAJoFA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57216"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6E1C29B" id="Straight Connector 1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61312"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467632" id="Text Box 14" o:spid="_x0000_s1045" type="#_x0000_t202" style="position:absolute;margin-left:424.8pt;margin-top:8.85pt;width:69.6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13sM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p w14:paraId="1B5408C1" w14:textId="77777777" w:rsidR="0052779A" w:rsidRDefault="00527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EBFA8" w14:textId="77777777" w:rsidR="00165A6F" w:rsidRDefault="00165A6F" w:rsidP="005C1D70">
      <w:pPr>
        <w:spacing w:after="0" w:line="240" w:lineRule="auto"/>
      </w:pPr>
      <w:r>
        <w:separator/>
      </w:r>
    </w:p>
  </w:footnote>
  <w:footnote w:type="continuationSeparator" w:id="0">
    <w:p w14:paraId="368C5C83" w14:textId="77777777" w:rsidR="00165A6F" w:rsidRDefault="00165A6F" w:rsidP="005C1D70">
      <w:pPr>
        <w:spacing w:after="0" w:line="240" w:lineRule="auto"/>
      </w:pPr>
      <w:r>
        <w:continuationSeparator/>
      </w:r>
    </w:p>
  </w:footnote>
  <w:footnote w:type="continuationNotice" w:id="1">
    <w:p w14:paraId="5E860D11" w14:textId="77777777" w:rsidR="00165A6F" w:rsidRDefault="00165A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4886" w14:textId="77777777" w:rsidR="00D64EE1" w:rsidRDefault="00D64EE1" w:rsidP="00996FBD">
    <w:pPr>
      <w:pStyle w:val="Header"/>
      <w:ind w:left="-720"/>
    </w:pPr>
  </w:p>
  <w:p w14:paraId="2BA7F554" w14:textId="77777777" w:rsidR="00D64EE1" w:rsidRDefault="00D64EE1" w:rsidP="00996FBD">
    <w:pPr>
      <w:pStyle w:val="Header"/>
      <w:ind w:left="-720"/>
    </w:pPr>
  </w:p>
  <w:p w14:paraId="657B5747" w14:textId="77777777" w:rsidR="00D64EE1" w:rsidRDefault="00D64EE1" w:rsidP="00996FBD">
    <w:pPr>
      <w:pStyle w:val="Header"/>
      <w:ind w:left="-720"/>
    </w:pPr>
    <w:r>
      <w:rPr>
        <w:noProof/>
      </w:rPr>
      <mc:AlternateContent>
        <mc:Choice Requires="wps">
          <w:drawing>
            <wp:anchor distT="0" distB="0" distL="114300" distR="114300" simplePos="0" relativeHeight="251671552" behindDoc="0" locked="0" layoutInCell="1" allowOverlap="1" wp14:anchorId="48829CE8" wp14:editId="55CA4BC5">
              <wp:simplePos x="0" y="0"/>
              <wp:positionH relativeFrom="margin">
                <wp:posOffset>-460375</wp:posOffset>
              </wp:positionH>
              <wp:positionV relativeFrom="paragraph">
                <wp:posOffset>247839</wp:posOffset>
              </wp:positionV>
              <wp:extent cx="68580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3FD8C4F" id="Straight Connector 3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Ilgye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3D83" w14:textId="77777777" w:rsidR="00D64EE1" w:rsidRDefault="00D64EE1" w:rsidP="00215F97">
    <w:pPr>
      <w:pStyle w:val="Header"/>
      <w:ind w:left="-1440"/>
    </w:pPr>
    <w:r w:rsidRPr="00996FBD">
      <w:rPr>
        <w:noProof/>
      </w:rPr>
      <mc:AlternateContent>
        <mc:Choice Requires="wps">
          <w:drawing>
            <wp:anchor distT="0" distB="0" distL="114300" distR="114300" simplePos="0" relativeHeight="251667456" behindDoc="0" locked="0" layoutInCell="1" allowOverlap="1" wp14:anchorId="50D94FA9" wp14:editId="3BD1F836">
              <wp:simplePos x="0" y="0"/>
              <wp:positionH relativeFrom="column">
                <wp:posOffset>4978400</wp:posOffset>
              </wp:positionH>
              <wp:positionV relativeFrom="paragraph">
                <wp:posOffset>1930401</wp:posOffset>
              </wp:positionV>
              <wp:extent cx="1457960" cy="228600"/>
              <wp:effectExtent l="0" t="0" r="8890" b="0"/>
              <wp:wrapNone/>
              <wp:docPr id="42" name="Text Box 42"/>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0D94FA9" id="_x0000_t202" coordsize="21600,21600" o:spt="202" path="m,l,21600r21600,l21600,xe">
              <v:stroke joinstyle="miter"/>
              <v:path gradientshapeok="t" o:connecttype="rect"/>
            </v:shapetype>
            <v:shape id="Text Box 42" o:spid="_x0000_s1038" type="#_x0000_t202" style="position:absolute;left:0;text-align:left;margin-left:392pt;margin-top:152pt;width:11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" filled="f" stroked="f" strokeweight=".5pt">
              <v:textbox inset="0,0,0,0">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v:textbox>
            </v:shape>
          </w:pict>
        </mc:Fallback>
      </mc:AlternateContent>
    </w:r>
    <w:r>
      <w:rPr>
        <w:noProof/>
      </w:rPr>
      <w:drawing>
        <wp:inline distT="0" distB="0" distL="0" distR="0" wp14:anchorId="012C0617" wp14:editId="10F24500">
          <wp:extent cx="7819247" cy="1839823"/>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62336"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2EC566F" id="Straight Connector 1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p w14:paraId="08A34977" w14:textId="77777777" w:rsidR="0052779A" w:rsidRDefault="005277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56192"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5F954A" id="_x0000_t202" coordsize="21600,21600" o:spt="202" path="m,l,21600r21600,l21600,xe">
              <v:stroke joinstyle="miter"/>
              <v:path gradientshapeok="t" o:connecttype="rect"/>
            </v:shapetype>
            <v:shape id="Text Box 10" o:spid="_x0000_s1043" type="#_x0000_t202" style="position:absolute;left:0;text-align:left;margin-left:392pt;margin-top:152pt;width:11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Dviyx4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p w14:paraId="400FC0DF" w14:textId="77777777" w:rsidR="0052779A" w:rsidRDefault="00527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73FEC"/>
    <w:multiLevelType w:val="hybridMultilevel"/>
    <w:tmpl w:val="035E6B1E"/>
    <w:lvl w:ilvl="0" w:tplc="36A8331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87490"/>
    <w:multiLevelType w:val="hybridMultilevel"/>
    <w:tmpl w:val="10E46CA6"/>
    <w:lvl w:ilvl="0" w:tplc="6CDC9536">
      <w:start w:val="1"/>
      <w:numFmt w:val="bullet"/>
      <w:lvlText w:val=""/>
      <w:lvlJc w:val="left"/>
      <w:pPr>
        <w:ind w:left="0" w:hanging="360"/>
      </w:pPr>
      <w:rPr>
        <w:rFonts w:ascii="Symbol" w:hAnsi="Symbol" w:hint="default"/>
        <w:color w:val="175E95"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088023D"/>
    <w:multiLevelType w:val="hybridMultilevel"/>
    <w:tmpl w:val="3718F3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F9266E2"/>
    <w:multiLevelType w:val="hybridMultilevel"/>
    <w:tmpl w:val="7EACF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941873"/>
    <w:multiLevelType w:val="hybridMultilevel"/>
    <w:tmpl w:val="6534F4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9"/>
  </w:num>
  <w:num w:numId="6">
    <w:abstractNumId w:val="6"/>
  </w:num>
  <w:num w:numId="7">
    <w:abstractNumId w:val="4"/>
  </w:num>
  <w:num w:numId="8">
    <w:abstractNumId w:val="7"/>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NK8FAOaw8FAtAAAA"/>
  </w:docVars>
  <w:rsids>
    <w:rsidRoot w:val="005C1D70"/>
    <w:rsid w:val="00000696"/>
    <w:rsid w:val="000009BE"/>
    <w:rsid w:val="000027A0"/>
    <w:rsid w:val="000043EE"/>
    <w:rsid w:val="000068DF"/>
    <w:rsid w:val="00007A7E"/>
    <w:rsid w:val="00011AF4"/>
    <w:rsid w:val="00011F27"/>
    <w:rsid w:val="00013C3B"/>
    <w:rsid w:val="00014A86"/>
    <w:rsid w:val="00014E94"/>
    <w:rsid w:val="00016B9E"/>
    <w:rsid w:val="00016F1B"/>
    <w:rsid w:val="00022CFC"/>
    <w:rsid w:val="00022DD8"/>
    <w:rsid w:val="000237AA"/>
    <w:rsid w:val="00024EDD"/>
    <w:rsid w:val="00025E5D"/>
    <w:rsid w:val="00026BE1"/>
    <w:rsid w:val="00031312"/>
    <w:rsid w:val="00031DB6"/>
    <w:rsid w:val="0003379F"/>
    <w:rsid w:val="0003429B"/>
    <w:rsid w:val="00035619"/>
    <w:rsid w:val="000403BC"/>
    <w:rsid w:val="0004047E"/>
    <w:rsid w:val="00040B82"/>
    <w:rsid w:val="00041240"/>
    <w:rsid w:val="000427FA"/>
    <w:rsid w:val="000445C3"/>
    <w:rsid w:val="00051DC9"/>
    <w:rsid w:val="00054267"/>
    <w:rsid w:val="00055134"/>
    <w:rsid w:val="0005734C"/>
    <w:rsid w:val="00057CD7"/>
    <w:rsid w:val="000637D9"/>
    <w:rsid w:val="00064758"/>
    <w:rsid w:val="00067E76"/>
    <w:rsid w:val="00070592"/>
    <w:rsid w:val="000722DB"/>
    <w:rsid w:val="00073935"/>
    <w:rsid w:val="00077C58"/>
    <w:rsid w:val="000814C1"/>
    <w:rsid w:val="0008193C"/>
    <w:rsid w:val="000914FE"/>
    <w:rsid w:val="000918CD"/>
    <w:rsid w:val="000929CD"/>
    <w:rsid w:val="00093973"/>
    <w:rsid w:val="00093F76"/>
    <w:rsid w:val="00095B7E"/>
    <w:rsid w:val="00096A6C"/>
    <w:rsid w:val="00096E1B"/>
    <w:rsid w:val="0009742D"/>
    <w:rsid w:val="000A1EA2"/>
    <w:rsid w:val="000A2233"/>
    <w:rsid w:val="000A2A48"/>
    <w:rsid w:val="000A313F"/>
    <w:rsid w:val="000A3168"/>
    <w:rsid w:val="000A41F2"/>
    <w:rsid w:val="000A4620"/>
    <w:rsid w:val="000A4A44"/>
    <w:rsid w:val="000A52EB"/>
    <w:rsid w:val="000A66DC"/>
    <w:rsid w:val="000A760B"/>
    <w:rsid w:val="000A7673"/>
    <w:rsid w:val="000A7E8D"/>
    <w:rsid w:val="000B0F6E"/>
    <w:rsid w:val="000B1F5B"/>
    <w:rsid w:val="000B2085"/>
    <w:rsid w:val="000B2417"/>
    <w:rsid w:val="000B366C"/>
    <w:rsid w:val="000B3CA3"/>
    <w:rsid w:val="000B6176"/>
    <w:rsid w:val="000C3996"/>
    <w:rsid w:val="000C46B8"/>
    <w:rsid w:val="000C4B0C"/>
    <w:rsid w:val="000C55B3"/>
    <w:rsid w:val="000C674B"/>
    <w:rsid w:val="000C7482"/>
    <w:rsid w:val="000C7933"/>
    <w:rsid w:val="000C7B36"/>
    <w:rsid w:val="000C7BDC"/>
    <w:rsid w:val="000C7E58"/>
    <w:rsid w:val="000D0E03"/>
    <w:rsid w:val="000D21BD"/>
    <w:rsid w:val="000D32D3"/>
    <w:rsid w:val="000D3C86"/>
    <w:rsid w:val="000D43D0"/>
    <w:rsid w:val="000D47D0"/>
    <w:rsid w:val="000E2036"/>
    <w:rsid w:val="000E3525"/>
    <w:rsid w:val="000E404D"/>
    <w:rsid w:val="000E447D"/>
    <w:rsid w:val="000E4B22"/>
    <w:rsid w:val="000E4CDF"/>
    <w:rsid w:val="000E5951"/>
    <w:rsid w:val="000E76BC"/>
    <w:rsid w:val="000F2133"/>
    <w:rsid w:val="000F3356"/>
    <w:rsid w:val="000F35AF"/>
    <w:rsid w:val="000F5377"/>
    <w:rsid w:val="000F551E"/>
    <w:rsid w:val="000F6A69"/>
    <w:rsid w:val="000F7EC3"/>
    <w:rsid w:val="0010069F"/>
    <w:rsid w:val="0010163F"/>
    <w:rsid w:val="00103B40"/>
    <w:rsid w:val="001047E4"/>
    <w:rsid w:val="00110FFE"/>
    <w:rsid w:val="001110F8"/>
    <w:rsid w:val="0011228C"/>
    <w:rsid w:val="00112B8A"/>
    <w:rsid w:val="00114651"/>
    <w:rsid w:val="00117B3B"/>
    <w:rsid w:val="00117BF9"/>
    <w:rsid w:val="001209C1"/>
    <w:rsid w:val="001217BF"/>
    <w:rsid w:val="00121CF0"/>
    <w:rsid w:val="00123F1D"/>
    <w:rsid w:val="001240F8"/>
    <w:rsid w:val="001260CB"/>
    <w:rsid w:val="00126195"/>
    <w:rsid w:val="00127AFA"/>
    <w:rsid w:val="00130B9C"/>
    <w:rsid w:val="00131D74"/>
    <w:rsid w:val="00132295"/>
    <w:rsid w:val="0013278D"/>
    <w:rsid w:val="00132BFB"/>
    <w:rsid w:val="00133187"/>
    <w:rsid w:val="00134158"/>
    <w:rsid w:val="001403C2"/>
    <w:rsid w:val="0014279D"/>
    <w:rsid w:val="00143519"/>
    <w:rsid w:val="00144195"/>
    <w:rsid w:val="00144C3A"/>
    <w:rsid w:val="0014514F"/>
    <w:rsid w:val="00145943"/>
    <w:rsid w:val="00146451"/>
    <w:rsid w:val="00147715"/>
    <w:rsid w:val="00151F85"/>
    <w:rsid w:val="00152294"/>
    <w:rsid w:val="00155B0B"/>
    <w:rsid w:val="00156683"/>
    <w:rsid w:val="00156EC5"/>
    <w:rsid w:val="00160AC9"/>
    <w:rsid w:val="00161B4E"/>
    <w:rsid w:val="00161D08"/>
    <w:rsid w:val="00162916"/>
    <w:rsid w:val="00162E7B"/>
    <w:rsid w:val="001645A2"/>
    <w:rsid w:val="00164708"/>
    <w:rsid w:val="00165272"/>
    <w:rsid w:val="00165402"/>
    <w:rsid w:val="00165A6F"/>
    <w:rsid w:val="00165D58"/>
    <w:rsid w:val="0016637C"/>
    <w:rsid w:val="0016684C"/>
    <w:rsid w:val="00166ABC"/>
    <w:rsid w:val="00170C4F"/>
    <w:rsid w:val="00170E19"/>
    <w:rsid w:val="001721C3"/>
    <w:rsid w:val="0017224E"/>
    <w:rsid w:val="00174365"/>
    <w:rsid w:val="001744D7"/>
    <w:rsid w:val="001771A6"/>
    <w:rsid w:val="001771C3"/>
    <w:rsid w:val="0018075C"/>
    <w:rsid w:val="00180904"/>
    <w:rsid w:val="00181476"/>
    <w:rsid w:val="00181806"/>
    <w:rsid w:val="00181D1C"/>
    <w:rsid w:val="00183C83"/>
    <w:rsid w:val="001840EC"/>
    <w:rsid w:val="00184150"/>
    <w:rsid w:val="0018437E"/>
    <w:rsid w:val="0018459B"/>
    <w:rsid w:val="00185284"/>
    <w:rsid w:val="00192356"/>
    <w:rsid w:val="001926E4"/>
    <w:rsid w:val="001927CA"/>
    <w:rsid w:val="001957F2"/>
    <w:rsid w:val="001A040C"/>
    <w:rsid w:val="001A1B23"/>
    <w:rsid w:val="001A2A9C"/>
    <w:rsid w:val="001A608E"/>
    <w:rsid w:val="001A6491"/>
    <w:rsid w:val="001A6E7F"/>
    <w:rsid w:val="001A6FCF"/>
    <w:rsid w:val="001A7669"/>
    <w:rsid w:val="001A778E"/>
    <w:rsid w:val="001B3BF9"/>
    <w:rsid w:val="001B551C"/>
    <w:rsid w:val="001B65CA"/>
    <w:rsid w:val="001B6B3B"/>
    <w:rsid w:val="001B76D2"/>
    <w:rsid w:val="001C047B"/>
    <w:rsid w:val="001C243B"/>
    <w:rsid w:val="001C3E90"/>
    <w:rsid w:val="001C477B"/>
    <w:rsid w:val="001C5B6C"/>
    <w:rsid w:val="001C7B17"/>
    <w:rsid w:val="001D06C9"/>
    <w:rsid w:val="001D135A"/>
    <w:rsid w:val="001D2EE2"/>
    <w:rsid w:val="001D2FA9"/>
    <w:rsid w:val="001D3A38"/>
    <w:rsid w:val="001D4A8D"/>
    <w:rsid w:val="001D4BD2"/>
    <w:rsid w:val="001D4CFE"/>
    <w:rsid w:val="001D509C"/>
    <w:rsid w:val="001D5DF3"/>
    <w:rsid w:val="001E192A"/>
    <w:rsid w:val="001E2268"/>
    <w:rsid w:val="001E2B7F"/>
    <w:rsid w:val="001E6917"/>
    <w:rsid w:val="001F0507"/>
    <w:rsid w:val="001F0944"/>
    <w:rsid w:val="001F098B"/>
    <w:rsid w:val="001F0FA4"/>
    <w:rsid w:val="001F45DD"/>
    <w:rsid w:val="001F7146"/>
    <w:rsid w:val="001F7A0A"/>
    <w:rsid w:val="0020044D"/>
    <w:rsid w:val="002022D5"/>
    <w:rsid w:val="002027A7"/>
    <w:rsid w:val="00207F3C"/>
    <w:rsid w:val="0021122F"/>
    <w:rsid w:val="00211BCA"/>
    <w:rsid w:val="00212956"/>
    <w:rsid w:val="00213A9D"/>
    <w:rsid w:val="00213F81"/>
    <w:rsid w:val="0021401E"/>
    <w:rsid w:val="0021401F"/>
    <w:rsid w:val="00214629"/>
    <w:rsid w:val="00214D8B"/>
    <w:rsid w:val="00215CFE"/>
    <w:rsid w:val="00215F97"/>
    <w:rsid w:val="002165A7"/>
    <w:rsid w:val="0022108D"/>
    <w:rsid w:val="002243D2"/>
    <w:rsid w:val="00226234"/>
    <w:rsid w:val="00226A6D"/>
    <w:rsid w:val="0023254B"/>
    <w:rsid w:val="00232F51"/>
    <w:rsid w:val="00233528"/>
    <w:rsid w:val="002339F7"/>
    <w:rsid w:val="00233CEA"/>
    <w:rsid w:val="00234A5C"/>
    <w:rsid w:val="00234B51"/>
    <w:rsid w:val="002360EB"/>
    <w:rsid w:val="002404B5"/>
    <w:rsid w:val="00240F5B"/>
    <w:rsid w:val="00241176"/>
    <w:rsid w:val="002414FC"/>
    <w:rsid w:val="00241D44"/>
    <w:rsid w:val="00245B88"/>
    <w:rsid w:val="0024720F"/>
    <w:rsid w:val="00247621"/>
    <w:rsid w:val="00253100"/>
    <w:rsid w:val="002549B3"/>
    <w:rsid w:val="00255D97"/>
    <w:rsid w:val="00255EB5"/>
    <w:rsid w:val="0026335E"/>
    <w:rsid w:val="00265075"/>
    <w:rsid w:val="002659A6"/>
    <w:rsid w:val="0026609E"/>
    <w:rsid w:val="002703E7"/>
    <w:rsid w:val="002708C4"/>
    <w:rsid w:val="00270E20"/>
    <w:rsid w:val="00271648"/>
    <w:rsid w:val="002751E2"/>
    <w:rsid w:val="00275442"/>
    <w:rsid w:val="00277409"/>
    <w:rsid w:val="0028001F"/>
    <w:rsid w:val="0028133C"/>
    <w:rsid w:val="00281698"/>
    <w:rsid w:val="00282825"/>
    <w:rsid w:val="002832F3"/>
    <w:rsid w:val="00290E09"/>
    <w:rsid w:val="002912C5"/>
    <w:rsid w:val="0029314A"/>
    <w:rsid w:val="00294C94"/>
    <w:rsid w:val="0029512E"/>
    <w:rsid w:val="002955AA"/>
    <w:rsid w:val="002960FC"/>
    <w:rsid w:val="0029684A"/>
    <w:rsid w:val="00296B78"/>
    <w:rsid w:val="00296CC0"/>
    <w:rsid w:val="00297580"/>
    <w:rsid w:val="00297BB0"/>
    <w:rsid w:val="002A001F"/>
    <w:rsid w:val="002A18A7"/>
    <w:rsid w:val="002A2138"/>
    <w:rsid w:val="002A220E"/>
    <w:rsid w:val="002A4A58"/>
    <w:rsid w:val="002A6A6D"/>
    <w:rsid w:val="002A7AF5"/>
    <w:rsid w:val="002A7DEA"/>
    <w:rsid w:val="002B031B"/>
    <w:rsid w:val="002B04A2"/>
    <w:rsid w:val="002B220F"/>
    <w:rsid w:val="002B31C6"/>
    <w:rsid w:val="002B4007"/>
    <w:rsid w:val="002B60AE"/>
    <w:rsid w:val="002B6D36"/>
    <w:rsid w:val="002C1935"/>
    <w:rsid w:val="002C229B"/>
    <w:rsid w:val="002C2F53"/>
    <w:rsid w:val="002C4596"/>
    <w:rsid w:val="002C6432"/>
    <w:rsid w:val="002C7703"/>
    <w:rsid w:val="002C798B"/>
    <w:rsid w:val="002D0F7B"/>
    <w:rsid w:val="002D3388"/>
    <w:rsid w:val="002D46F1"/>
    <w:rsid w:val="002D4BD5"/>
    <w:rsid w:val="002D68F9"/>
    <w:rsid w:val="002D7656"/>
    <w:rsid w:val="002D792A"/>
    <w:rsid w:val="002E0AA7"/>
    <w:rsid w:val="002E1986"/>
    <w:rsid w:val="002E2045"/>
    <w:rsid w:val="002E3FC7"/>
    <w:rsid w:val="002E6401"/>
    <w:rsid w:val="002E7066"/>
    <w:rsid w:val="002E71A1"/>
    <w:rsid w:val="002F1B79"/>
    <w:rsid w:val="002F2EB0"/>
    <w:rsid w:val="002F2F80"/>
    <w:rsid w:val="002F4FCA"/>
    <w:rsid w:val="002F5964"/>
    <w:rsid w:val="002F5A6A"/>
    <w:rsid w:val="002F5DC3"/>
    <w:rsid w:val="002F77A8"/>
    <w:rsid w:val="0030122C"/>
    <w:rsid w:val="00301C1D"/>
    <w:rsid w:val="00302B13"/>
    <w:rsid w:val="003032DF"/>
    <w:rsid w:val="00303F38"/>
    <w:rsid w:val="0030495F"/>
    <w:rsid w:val="003052C2"/>
    <w:rsid w:val="0030574A"/>
    <w:rsid w:val="003070A6"/>
    <w:rsid w:val="00307E75"/>
    <w:rsid w:val="0031343F"/>
    <w:rsid w:val="0031348F"/>
    <w:rsid w:val="0031414C"/>
    <w:rsid w:val="00315EC7"/>
    <w:rsid w:val="00315ED6"/>
    <w:rsid w:val="00315ED7"/>
    <w:rsid w:val="00316D36"/>
    <w:rsid w:val="00317567"/>
    <w:rsid w:val="00322F96"/>
    <w:rsid w:val="00323118"/>
    <w:rsid w:val="00323295"/>
    <w:rsid w:val="00323D0F"/>
    <w:rsid w:val="00323FC2"/>
    <w:rsid w:val="00325C21"/>
    <w:rsid w:val="0032793B"/>
    <w:rsid w:val="00331075"/>
    <w:rsid w:val="00331A5D"/>
    <w:rsid w:val="00331D05"/>
    <w:rsid w:val="0033297F"/>
    <w:rsid w:val="003336C3"/>
    <w:rsid w:val="00333955"/>
    <w:rsid w:val="00334159"/>
    <w:rsid w:val="003366E9"/>
    <w:rsid w:val="00340852"/>
    <w:rsid w:val="00342993"/>
    <w:rsid w:val="00342FA0"/>
    <w:rsid w:val="0034596F"/>
    <w:rsid w:val="003509EE"/>
    <w:rsid w:val="00351FFA"/>
    <w:rsid w:val="0035338A"/>
    <w:rsid w:val="003534F5"/>
    <w:rsid w:val="0035466F"/>
    <w:rsid w:val="003547A0"/>
    <w:rsid w:val="0035579C"/>
    <w:rsid w:val="0035633B"/>
    <w:rsid w:val="003569DC"/>
    <w:rsid w:val="00356D33"/>
    <w:rsid w:val="00357D91"/>
    <w:rsid w:val="00357E0E"/>
    <w:rsid w:val="0036019D"/>
    <w:rsid w:val="0036031C"/>
    <w:rsid w:val="0036325B"/>
    <w:rsid w:val="00363856"/>
    <w:rsid w:val="00363D8E"/>
    <w:rsid w:val="00364C32"/>
    <w:rsid w:val="003651A6"/>
    <w:rsid w:val="0036558D"/>
    <w:rsid w:val="00366785"/>
    <w:rsid w:val="00366DA7"/>
    <w:rsid w:val="00370336"/>
    <w:rsid w:val="003709E5"/>
    <w:rsid w:val="0037110D"/>
    <w:rsid w:val="00373C34"/>
    <w:rsid w:val="00373DAF"/>
    <w:rsid w:val="003742C6"/>
    <w:rsid w:val="003744A4"/>
    <w:rsid w:val="00374878"/>
    <w:rsid w:val="00375061"/>
    <w:rsid w:val="003754C3"/>
    <w:rsid w:val="00375A69"/>
    <w:rsid w:val="00376588"/>
    <w:rsid w:val="00376E67"/>
    <w:rsid w:val="00377387"/>
    <w:rsid w:val="00377E74"/>
    <w:rsid w:val="00377FD8"/>
    <w:rsid w:val="00380146"/>
    <w:rsid w:val="0038141C"/>
    <w:rsid w:val="0038303E"/>
    <w:rsid w:val="003873A0"/>
    <w:rsid w:val="0038787E"/>
    <w:rsid w:val="00387B76"/>
    <w:rsid w:val="003907BC"/>
    <w:rsid w:val="00390BBA"/>
    <w:rsid w:val="003924E9"/>
    <w:rsid w:val="0039274B"/>
    <w:rsid w:val="003938F1"/>
    <w:rsid w:val="0039525E"/>
    <w:rsid w:val="003974FF"/>
    <w:rsid w:val="003A1982"/>
    <w:rsid w:val="003A309F"/>
    <w:rsid w:val="003A3169"/>
    <w:rsid w:val="003A3DC3"/>
    <w:rsid w:val="003A5B02"/>
    <w:rsid w:val="003B1A8A"/>
    <w:rsid w:val="003B3419"/>
    <w:rsid w:val="003B7A4F"/>
    <w:rsid w:val="003C19BD"/>
    <w:rsid w:val="003C1DC1"/>
    <w:rsid w:val="003C336F"/>
    <w:rsid w:val="003C3B24"/>
    <w:rsid w:val="003C3B39"/>
    <w:rsid w:val="003C4FEE"/>
    <w:rsid w:val="003C650F"/>
    <w:rsid w:val="003C732E"/>
    <w:rsid w:val="003D0E87"/>
    <w:rsid w:val="003D148E"/>
    <w:rsid w:val="003D3D89"/>
    <w:rsid w:val="003D49E2"/>
    <w:rsid w:val="003D4EDF"/>
    <w:rsid w:val="003D5178"/>
    <w:rsid w:val="003D5BAD"/>
    <w:rsid w:val="003D5CC5"/>
    <w:rsid w:val="003E123B"/>
    <w:rsid w:val="003E28BB"/>
    <w:rsid w:val="003E3F96"/>
    <w:rsid w:val="003E4989"/>
    <w:rsid w:val="003E6283"/>
    <w:rsid w:val="003E66DD"/>
    <w:rsid w:val="003E6E01"/>
    <w:rsid w:val="003E7E62"/>
    <w:rsid w:val="003F047B"/>
    <w:rsid w:val="003F06EA"/>
    <w:rsid w:val="003F2AC0"/>
    <w:rsid w:val="003F53A2"/>
    <w:rsid w:val="003F5425"/>
    <w:rsid w:val="003F7A5E"/>
    <w:rsid w:val="0040073D"/>
    <w:rsid w:val="0040163B"/>
    <w:rsid w:val="0040338F"/>
    <w:rsid w:val="00405C87"/>
    <w:rsid w:val="00406D87"/>
    <w:rsid w:val="00407E87"/>
    <w:rsid w:val="00410B19"/>
    <w:rsid w:val="00413898"/>
    <w:rsid w:val="00413BDA"/>
    <w:rsid w:val="00415D84"/>
    <w:rsid w:val="004206E4"/>
    <w:rsid w:val="00420FAA"/>
    <w:rsid w:val="004235E6"/>
    <w:rsid w:val="00423F94"/>
    <w:rsid w:val="00424629"/>
    <w:rsid w:val="00427D2E"/>
    <w:rsid w:val="00427DDA"/>
    <w:rsid w:val="00430DC9"/>
    <w:rsid w:val="004317A3"/>
    <w:rsid w:val="00432458"/>
    <w:rsid w:val="00434065"/>
    <w:rsid w:val="00434EF5"/>
    <w:rsid w:val="00434FBC"/>
    <w:rsid w:val="004378DA"/>
    <w:rsid w:val="00437948"/>
    <w:rsid w:val="00442166"/>
    <w:rsid w:val="00443799"/>
    <w:rsid w:val="0044440F"/>
    <w:rsid w:val="00444663"/>
    <w:rsid w:val="00444CF7"/>
    <w:rsid w:val="00445821"/>
    <w:rsid w:val="004466D2"/>
    <w:rsid w:val="00446A8C"/>
    <w:rsid w:val="0044736D"/>
    <w:rsid w:val="00450975"/>
    <w:rsid w:val="00450A25"/>
    <w:rsid w:val="00452AE3"/>
    <w:rsid w:val="004532EF"/>
    <w:rsid w:val="004537D3"/>
    <w:rsid w:val="00457A20"/>
    <w:rsid w:val="004603CA"/>
    <w:rsid w:val="004604AD"/>
    <w:rsid w:val="004608EB"/>
    <w:rsid w:val="0046213A"/>
    <w:rsid w:val="0046252A"/>
    <w:rsid w:val="004631FC"/>
    <w:rsid w:val="00463D78"/>
    <w:rsid w:val="004663FA"/>
    <w:rsid w:val="004674A8"/>
    <w:rsid w:val="004710D7"/>
    <w:rsid w:val="00471615"/>
    <w:rsid w:val="004719B2"/>
    <w:rsid w:val="004727FE"/>
    <w:rsid w:val="00472AE1"/>
    <w:rsid w:val="00472D6B"/>
    <w:rsid w:val="0047452A"/>
    <w:rsid w:val="00474874"/>
    <w:rsid w:val="004763F5"/>
    <w:rsid w:val="00477034"/>
    <w:rsid w:val="0048254D"/>
    <w:rsid w:val="004827A8"/>
    <w:rsid w:val="00482AD8"/>
    <w:rsid w:val="00483BB5"/>
    <w:rsid w:val="0048463F"/>
    <w:rsid w:val="0048697A"/>
    <w:rsid w:val="004934B0"/>
    <w:rsid w:val="00493656"/>
    <w:rsid w:val="0049397B"/>
    <w:rsid w:val="00493C94"/>
    <w:rsid w:val="00495D8E"/>
    <w:rsid w:val="004A21C9"/>
    <w:rsid w:val="004A407B"/>
    <w:rsid w:val="004A480B"/>
    <w:rsid w:val="004A519D"/>
    <w:rsid w:val="004A58E8"/>
    <w:rsid w:val="004A5D71"/>
    <w:rsid w:val="004A63FB"/>
    <w:rsid w:val="004B1C5E"/>
    <w:rsid w:val="004B251C"/>
    <w:rsid w:val="004B2EF7"/>
    <w:rsid w:val="004B3B53"/>
    <w:rsid w:val="004B405D"/>
    <w:rsid w:val="004B4C4E"/>
    <w:rsid w:val="004B6070"/>
    <w:rsid w:val="004B747F"/>
    <w:rsid w:val="004C1AD9"/>
    <w:rsid w:val="004C2289"/>
    <w:rsid w:val="004C7DDF"/>
    <w:rsid w:val="004D0404"/>
    <w:rsid w:val="004D34D1"/>
    <w:rsid w:val="004D42D8"/>
    <w:rsid w:val="004D4531"/>
    <w:rsid w:val="004D61CB"/>
    <w:rsid w:val="004D69EA"/>
    <w:rsid w:val="004D6FD9"/>
    <w:rsid w:val="004D7522"/>
    <w:rsid w:val="004D7949"/>
    <w:rsid w:val="004E1E91"/>
    <w:rsid w:val="004E1FF3"/>
    <w:rsid w:val="004E2AC7"/>
    <w:rsid w:val="004E3264"/>
    <w:rsid w:val="004E32B2"/>
    <w:rsid w:val="004E48D2"/>
    <w:rsid w:val="004E512C"/>
    <w:rsid w:val="004E5741"/>
    <w:rsid w:val="004E5BD7"/>
    <w:rsid w:val="004F0430"/>
    <w:rsid w:val="004F05D9"/>
    <w:rsid w:val="004F06C5"/>
    <w:rsid w:val="004F3550"/>
    <w:rsid w:val="004F48A9"/>
    <w:rsid w:val="004F48E6"/>
    <w:rsid w:val="004F54B4"/>
    <w:rsid w:val="004F5BA3"/>
    <w:rsid w:val="004F7BEC"/>
    <w:rsid w:val="005046A2"/>
    <w:rsid w:val="00506614"/>
    <w:rsid w:val="005127E9"/>
    <w:rsid w:val="00512BA2"/>
    <w:rsid w:val="0051378D"/>
    <w:rsid w:val="0051419F"/>
    <w:rsid w:val="00514508"/>
    <w:rsid w:val="00514888"/>
    <w:rsid w:val="00520C19"/>
    <w:rsid w:val="00522CE9"/>
    <w:rsid w:val="0052361A"/>
    <w:rsid w:val="00525999"/>
    <w:rsid w:val="00525FA1"/>
    <w:rsid w:val="0052779A"/>
    <w:rsid w:val="005301AE"/>
    <w:rsid w:val="005301EF"/>
    <w:rsid w:val="00530D3C"/>
    <w:rsid w:val="00530EE8"/>
    <w:rsid w:val="005314DA"/>
    <w:rsid w:val="00531E8F"/>
    <w:rsid w:val="0053537D"/>
    <w:rsid w:val="0053563A"/>
    <w:rsid w:val="005416C7"/>
    <w:rsid w:val="00543E70"/>
    <w:rsid w:val="00544030"/>
    <w:rsid w:val="00545A35"/>
    <w:rsid w:val="0054674E"/>
    <w:rsid w:val="00547C3B"/>
    <w:rsid w:val="00547DD0"/>
    <w:rsid w:val="00550B80"/>
    <w:rsid w:val="005513BD"/>
    <w:rsid w:val="005515D6"/>
    <w:rsid w:val="0055278C"/>
    <w:rsid w:val="00555908"/>
    <w:rsid w:val="005572CF"/>
    <w:rsid w:val="00557B64"/>
    <w:rsid w:val="00562245"/>
    <w:rsid w:val="005630F1"/>
    <w:rsid w:val="00564BFD"/>
    <w:rsid w:val="005652D2"/>
    <w:rsid w:val="00567BC4"/>
    <w:rsid w:val="00570E73"/>
    <w:rsid w:val="00570EE5"/>
    <w:rsid w:val="00571345"/>
    <w:rsid w:val="00571435"/>
    <w:rsid w:val="00571AF0"/>
    <w:rsid w:val="0057379A"/>
    <w:rsid w:val="00573D3B"/>
    <w:rsid w:val="00581037"/>
    <w:rsid w:val="00582149"/>
    <w:rsid w:val="00582BFE"/>
    <w:rsid w:val="00586141"/>
    <w:rsid w:val="00586AAD"/>
    <w:rsid w:val="00590056"/>
    <w:rsid w:val="005916CE"/>
    <w:rsid w:val="0059193B"/>
    <w:rsid w:val="0059513C"/>
    <w:rsid w:val="00596070"/>
    <w:rsid w:val="00596627"/>
    <w:rsid w:val="00596876"/>
    <w:rsid w:val="005A44C7"/>
    <w:rsid w:val="005A4ACD"/>
    <w:rsid w:val="005A5979"/>
    <w:rsid w:val="005A6887"/>
    <w:rsid w:val="005A79F2"/>
    <w:rsid w:val="005B292E"/>
    <w:rsid w:val="005B3053"/>
    <w:rsid w:val="005B33D6"/>
    <w:rsid w:val="005B365C"/>
    <w:rsid w:val="005B477D"/>
    <w:rsid w:val="005B59EF"/>
    <w:rsid w:val="005B7780"/>
    <w:rsid w:val="005B7C4C"/>
    <w:rsid w:val="005C1D70"/>
    <w:rsid w:val="005C22FC"/>
    <w:rsid w:val="005C27A1"/>
    <w:rsid w:val="005C2B1F"/>
    <w:rsid w:val="005C2D88"/>
    <w:rsid w:val="005C2F9E"/>
    <w:rsid w:val="005C59CB"/>
    <w:rsid w:val="005C5AB2"/>
    <w:rsid w:val="005D314A"/>
    <w:rsid w:val="005D5738"/>
    <w:rsid w:val="005D60D9"/>
    <w:rsid w:val="005D65A6"/>
    <w:rsid w:val="005D754C"/>
    <w:rsid w:val="005E0046"/>
    <w:rsid w:val="005E0660"/>
    <w:rsid w:val="005E35B7"/>
    <w:rsid w:val="005E4024"/>
    <w:rsid w:val="005E5D87"/>
    <w:rsid w:val="005E64AC"/>
    <w:rsid w:val="005F61E2"/>
    <w:rsid w:val="00601835"/>
    <w:rsid w:val="0060360D"/>
    <w:rsid w:val="00603925"/>
    <w:rsid w:val="00603D45"/>
    <w:rsid w:val="00607999"/>
    <w:rsid w:val="006105B4"/>
    <w:rsid w:val="00611BA6"/>
    <w:rsid w:val="00612C9F"/>
    <w:rsid w:val="00613E83"/>
    <w:rsid w:val="006143F5"/>
    <w:rsid w:val="00615864"/>
    <w:rsid w:val="006178DA"/>
    <w:rsid w:val="0062020E"/>
    <w:rsid w:val="00620343"/>
    <w:rsid w:val="00620910"/>
    <w:rsid w:val="006211B4"/>
    <w:rsid w:val="00621633"/>
    <w:rsid w:val="00623B55"/>
    <w:rsid w:val="00623D5A"/>
    <w:rsid w:val="006242E4"/>
    <w:rsid w:val="006245CF"/>
    <w:rsid w:val="00625ABC"/>
    <w:rsid w:val="0063081C"/>
    <w:rsid w:val="00630922"/>
    <w:rsid w:val="00631170"/>
    <w:rsid w:val="00632F74"/>
    <w:rsid w:val="00633444"/>
    <w:rsid w:val="00633750"/>
    <w:rsid w:val="0063377A"/>
    <w:rsid w:val="00635259"/>
    <w:rsid w:val="006366C5"/>
    <w:rsid w:val="006370DE"/>
    <w:rsid w:val="00641BFD"/>
    <w:rsid w:val="00643694"/>
    <w:rsid w:val="00645BAC"/>
    <w:rsid w:val="00645E5D"/>
    <w:rsid w:val="00646820"/>
    <w:rsid w:val="00647343"/>
    <w:rsid w:val="0064788F"/>
    <w:rsid w:val="00650B4F"/>
    <w:rsid w:val="00651728"/>
    <w:rsid w:val="006526F0"/>
    <w:rsid w:val="006569F4"/>
    <w:rsid w:val="006621E5"/>
    <w:rsid w:val="006638F6"/>
    <w:rsid w:val="00663970"/>
    <w:rsid w:val="00663F9A"/>
    <w:rsid w:val="0066505F"/>
    <w:rsid w:val="00665F3D"/>
    <w:rsid w:val="00665F4E"/>
    <w:rsid w:val="00672D0A"/>
    <w:rsid w:val="006745A8"/>
    <w:rsid w:val="00675FB6"/>
    <w:rsid w:val="00676035"/>
    <w:rsid w:val="006771C1"/>
    <w:rsid w:val="00677960"/>
    <w:rsid w:val="00680792"/>
    <w:rsid w:val="006811FE"/>
    <w:rsid w:val="00681681"/>
    <w:rsid w:val="006854F9"/>
    <w:rsid w:val="00687B40"/>
    <w:rsid w:val="00690366"/>
    <w:rsid w:val="006922B1"/>
    <w:rsid w:val="00692877"/>
    <w:rsid w:val="00692C46"/>
    <w:rsid w:val="0069596F"/>
    <w:rsid w:val="0069687E"/>
    <w:rsid w:val="00696A84"/>
    <w:rsid w:val="00697A11"/>
    <w:rsid w:val="00697EC5"/>
    <w:rsid w:val="00697FB9"/>
    <w:rsid w:val="006A20D7"/>
    <w:rsid w:val="006A3B28"/>
    <w:rsid w:val="006A459A"/>
    <w:rsid w:val="006A4657"/>
    <w:rsid w:val="006A6909"/>
    <w:rsid w:val="006A692C"/>
    <w:rsid w:val="006A7244"/>
    <w:rsid w:val="006B1FA0"/>
    <w:rsid w:val="006B38C4"/>
    <w:rsid w:val="006B41B5"/>
    <w:rsid w:val="006B71AD"/>
    <w:rsid w:val="006B764E"/>
    <w:rsid w:val="006C1617"/>
    <w:rsid w:val="006C1713"/>
    <w:rsid w:val="006C1FFF"/>
    <w:rsid w:val="006C45B5"/>
    <w:rsid w:val="006C78D1"/>
    <w:rsid w:val="006D18A5"/>
    <w:rsid w:val="006D40C9"/>
    <w:rsid w:val="006D4CB3"/>
    <w:rsid w:val="006D4E4E"/>
    <w:rsid w:val="006D5AD6"/>
    <w:rsid w:val="006D5D51"/>
    <w:rsid w:val="006D5FFE"/>
    <w:rsid w:val="006E0642"/>
    <w:rsid w:val="006E21E7"/>
    <w:rsid w:val="006E42E2"/>
    <w:rsid w:val="006E4B1A"/>
    <w:rsid w:val="006E5A42"/>
    <w:rsid w:val="006E5B17"/>
    <w:rsid w:val="006E5EAE"/>
    <w:rsid w:val="006E6B6C"/>
    <w:rsid w:val="006F1801"/>
    <w:rsid w:val="006F1B86"/>
    <w:rsid w:val="006F21A5"/>
    <w:rsid w:val="006F2A27"/>
    <w:rsid w:val="006F2A3A"/>
    <w:rsid w:val="006F2D20"/>
    <w:rsid w:val="006F383D"/>
    <w:rsid w:val="006F39E3"/>
    <w:rsid w:val="006F3BEE"/>
    <w:rsid w:val="006F5E73"/>
    <w:rsid w:val="006F6129"/>
    <w:rsid w:val="00702BB6"/>
    <w:rsid w:val="00703AD3"/>
    <w:rsid w:val="00704034"/>
    <w:rsid w:val="00705C3D"/>
    <w:rsid w:val="00706685"/>
    <w:rsid w:val="00707282"/>
    <w:rsid w:val="00707886"/>
    <w:rsid w:val="0071010E"/>
    <w:rsid w:val="0071390F"/>
    <w:rsid w:val="0071552F"/>
    <w:rsid w:val="00715896"/>
    <w:rsid w:val="00716C8C"/>
    <w:rsid w:val="00717D73"/>
    <w:rsid w:val="0072100E"/>
    <w:rsid w:val="0072228E"/>
    <w:rsid w:val="00723EA3"/>
    <w:rsid w:val="00724D03"/>
    <w:rsid w:val="0072654A"/>
    <w:rsid w:val="00726D1F"/>
    <w:rsid w:val="00727EBB"/>
    <w:rsid w:val="00732536"/>
    <w:rsid w:val="00732C2F"/>
    <w:rsid w:val="00732CA4"/>
    <w:rsid w:val="007335DE"/>
    <w:rsid w:val="007343DA"/>
    <w:rsid w:val="00735F86"/>
    <w:rsid w:val="007361B6"/>
    <w:rsid w:val="007373C5"/>
    <w:rsid w:val="007377E0"/>
    <w:rsid w:val="007400AC"/>
    <w:rsid w:val="007402C1"/>
    <w:rsid w:val="00741658"/>
    <w:rsid w:val="00741A0D"/>
    <w:rsid w:val="00742910"/>
    <w:rsid w:val="0074440F"/>
    <w:rsid w:val="00747B61"/>
    <w:rsid w:val="00747F8C"/>
    <w:rsid w:val="007502DB"/>
    <w:rsid w:val="00751326"/>
    <w:rsid w:val="00753E24"/>
    <w:rsid w:val="00754230"/>
    <w:rsid w:val="00755D9E"/>
    <w:rsid w:val="00756238"/>
    <w:rsid w:val="00756248"/>
    <w:rsid w:val="00756D2B"/>
    <w:rsid w:val="00761689"/>
    <w:rsid w:val="00762787"/>
    <w:rsid w:val="0076526F"/>
    <w:rsid w:val="007667FA"/>
    <w:rsid w:val="00766D3F"/>
    <w:rsid w:val="00766F4E"/>
    <w:rsid w:val="00770715"/>
    <w:rsid w:val="007725C0"/>
    <w:rsid w:val="00772D71"/>
    <w:rsid w:val="0077368A"/>
    <w:rsid w:val="00774792"/>
    <w:rsid w:val="007751EB"/>
    <w:rsid w:val="007761D0"/>
    <w:rsid w:val="00776670"/>
    <w:rsid w:val="00777E17"/>
    <w:rsid w:val="007841DB"/>
    <w:rsid w:val="00784A98"/>
    <w:rsid w:val="00786712"/>
    <w:rsid w:val="00786999"/>
    <w:rsid w:val="0079056F"/>
    <w:rsid w:val="00791AA8"/>
    <w:rsid w:val="0079254E"/>
    <w:rsid w:val="00793231"/>
    <w:rsid w:val="00793E10"/>
    <w:rsid w:val="00794D42"/>
    <w:rsid w:val="00796DD1"/>
    <w:rsid w:val="007A074D"/>
    <w:rsid w:val="007A0788"/>
    <w:rsid w:val="007A0B96"/>
    <w:rsid w:val="007A192B"/>
    <w:rsid w:val="007A1E85"/>
    <w:rsid w:val="007A2FFC"/>
    <w:rsid w:val="007A371C"/>
    <w:rsid w:val="007A42B7"/>
    <w:rsid w:val="007A448F"/>
    <w:rsid w:val="007A5E45"/>
    <w:rsid w:val="007A6E18"/>
    <w:rsid w:val="007B0461"/>
    <w:rsid w:val="007B1224"/>
    <w:rsid w:val="007B2485"/>
    <w:rsid w:val="007B6D99"/>
    <w:rsid w:val="007C2762"/>
    <w:rsid w:val="007C326B"/>
    <w:rsid w:val="007C3EC9"/>
    <w:rsid w:val="007C4C9B"/>
    <w:rsid w:val="007C58D3"/>
    <w:rsid w:val="007D0FCA"/>
    <w:rsid w:val="007D13EC"/>
    <w:rsid w:val="007D272C"/>
    <w:rsid w:val="007D33D1"/>
    <w:rsid w:val="007D3FE7"/>
    <w:rsid w:val="007D4C82"/>
    <w:rsid w:val="007E07FB"/>
    <w:rsid w:val="007E1FFF"/>
    <w:rsid w:val="007E2D97"/>
    <w:rsid w:val="007E4D14"/>
    <w:rsid w:val="007E4F79"/>
    <w:rsid w:val="007E500E"/>
    <w:rsid w:val="007F0098"/>
    <w:rsid w:val="007F0C4B"/>
    <w:rsid w:val="007F1F7D"/>
    <w:rsid w:val="007F45A8"/>
    <w:rsid w:val="007F6E52"/>
    <w:rsid w:val="007F7196"/>
    <w:rsid w:val="007F7A37"/>
    <w:rsid w:val="0080095E"/>
    <w:rsid w:val="008014E7"/>
    <w:rsid w:val="00802261"/>
    <w:rsid w:val="00802C3F"/>
    <w:rsid w:val="0080421B"/>
    <w:rsid w:val="00804869"/>
    <w:rsid w:val="0080562C"/>
    <w:rsid w:val="00807664"/>
    <w:rsid w:val="008078E3"/>
    <w:rsid w:val="00814CC5"/>
    <w:rsid w:val="0081544F"/>
    <w:rsid w:val="0082064B"/>
    <w:rsid w:val="008207A5"/>
    <w:rsid w:val="00822212"/>
    <w:rsid w:val="00824645"/>
    <w:rsid w:val="00826DCB"/>
    <w:rsid w:val="00830AB5"/>
    <w:rsid w:val="00830C3B"/>
    <w:rsid w:val="00832EB7"/>
    <w:rsid w:val="0083518D"/>
    <w:rsid w:val="00835F3D"/>
    <w:rsid w:val="00836677"/>
    <w:rsid w:val="008402F1"/>
    <w:rsid w:val="0084175D"/>
    <w:rsid w:val="00842B16"/>
    <w:rsid w:val="0084451F"/>
    <w:rsid w:val="00844841"/>
    <w:rsid w:val="0084584A"/>
    <w:rsid w:val="00845D34"/>
    <w:rsid w:val="008469D0"/>
    <w:rsid w:val="008471AE"/>
    <w:rsid w:val="00851C94"/>
    <w:rsid w:val="00854D42"/>
    <w:rsid w:val="00855FA1"/>
    <w:rsid w:val="008575C5"/>
    <w:rsid w:val="008575E2"/>
    <w:rsid w:val="0085795E"/>
    <w:rsid w:val="00860670"/>
    <w:rsid w:val="0086137D"/>
    <w:rsid w:val="00862BD2"/>
    <w:rsid w:val="00865135"/>
    <w:rsid w:val="00873AED"/>
    <w:rsid w:val="00873BEC"/>
    <w:rsid w:val="00873F82"/>
    <w:rsid w:val="008747C2"/>
    <w:rsid w:val="008759DD"/>
    <w:rsid w:val="00875D0A"/>
    <w:rsid w:val="008761DA"/>
    <w:rsid w:val="00876840"/>
    <w:rsid w:val="008803CC"/>
    <w:rsid w:val="00882025"/>
    <w:rsid w:val="00882026"/>
    <w:rsid w:val="00882122"/>
    <w:rsid w:val="008828CD"/>
    <w:rsid w:val="008840E1"/>
    <w:rsid w:val="008864BC"/>
    <w:rsid w:val="0089452F"/>
    <w:rsid w:val="00895AA6"/>
    <w:rsid w:val="008964F7"/>
    <w:rsid w:val="0089725C"/>
    <w:rsid w:val="008A2BAF"/>
    <w:rsid w:val="008A4512"/>
    <w:rsid w:val="008B0490"/>
    <w:rsid w:val="008B1467"/>
    <w:rsid w:val="008B2C26"/>
    <w:rsid w:val="008B4A8A"/>
    <w:rsid w:val="008B5657"/>
    <w:rsid w:val="008B605A"/>
    <w:rsid w:val="008B6489"/>
    <w:rsid w:val="008B7329"/>
    <w:rsid w:val="008C1ABA"/>
    <w:rsid w:val="008C2589"/>
    <w:rsid w:val="008C258F"/>
    <w:rsid w:val="008C3C83"/>
    <w:rsid w:val="008C6368"/>
    <w:rsid w:val="008D0088"/>
    <w:rsid w:val="008D0600"/>
    <w:rsid w:val="008D0CD1"/>
    <w:rsid w:val="008D2011"/>
    <w:rsid w:val="008D3959"/>
    <w:rsid w:val="008D4AFE"/>
    <w:rsid w:val="008D520B"/>
    <w:rsid w:val="008D5A58"/>
    <w:rsid w:val="008D6032"/>
    <w:rsid w:val="008D7EC1"/>
    <w:rsid w:val="008E24F0"/>
    <w:rsid w:val="008E4C3C"/>
    <w:rsid w:val="008F00A9"/>
    <w:rsid w:val="008F0C9E"/>
    <w:rsid w:val="008F1B85"/>
    <w:rsid w:val="008F2A77"/>
    <w:rsid w:val="008F2F83"/>
    <w:rsid w:val="008F43C0"/>
    <w:rsid w:val="008F668C"/>
    <w:rsid w:val="008F7FF7"/>
    <w:rsid w:val="00900F80"/>
    <w:rsid w:val="00904D0B"/>
    <w:rsid w:val="00905712"/>
    <w:rsid w:val="00906021"/>
    <w:rsid w:val="0091258E"/>
    <w:rsid w:val="009135BC"/>
    <w:rsid w:val="00913674"/>
    <w:rsid w:val="00914FF1"/>
    <w:rsid w:val="009164E6"/>
    <w:rsid w:val="009167C2"/>
    <w:rsid w:val="00917AEB"/>
    <w:rsid w:val="009202CF"/>
    <w:rsid w:val="00922203"/>
    <w:rsid w:val="009235FD"/>
    <w:rsid w:val="00924EF2"/>
    <w:rsid w:val="00925FD9"/>
    <w:rsid w:val="009303F8"/>
    <w:rsid w:val="009307E0"/>
    <w:rsid w:val="009348AE"/>
    <w:rsid w:val="00934B0C"/>
    <w:rsid w:val="009353EB"/>
    <w:rsid w:val="00935D88"/>
    <w:rsid w:val="0093603C"/>
    <w:rsid w:val="00936F18"/>
    <w:rsid w:val="00940303"/>
    <w:rsid w:val="00940786"/>
    <w:rsid w:val="009419C2"/>
    <w:rsid w:val="00941D41"/>
    <w:rsid w:val="00942011"/>
    <w:rsid w:val="0094218B"/>
    <w:rsid w:val="0094288E"/>
    <w:rsid w:val="00942DBE"/>
    <w:rsid w:val="009472F8"/>
    <w:rsid w:val="00947588"/>
    <w:rsid w:val="0095277C"/>
    <w:rsid w:val="00956096"/>
    <w:rsid w:val="009568FC"/>
    <w:rsid w:val="00956961"/>
    <w:rsid w:val="0095715B"/>
    <w:rsid w:val="00960B00"/>
    <w:rsid w:val="00961F02"/>
    <w:rsid w:val="00962407"/>
    <w:rsid w:val="009665B1"/>
    <w:rsid w:val="00967185"/>
    <w:rsid w:val="00967858"/>
    <w:rsid w:val="009702B6"/>
    <w:rsid w:val="00970AF3"/>
    <w:rsid w:val="00973F3B"/>
    <w:rsid w:val="00974616"/>
    <w:rsid w:val="00974997"/>
    <w:rsid w:val="009818B7"/>
    <w:rsid w:val="009822A6"/>
    <w:rsid w:val="00982D6F"/>
    <w:rsid w:val="0098442E"/>
    <w:rsid w:val="00984D85"/>
    <w:rsid w:val="0098561A"/>
    <w:rsid w:val="00987228"/>
    <w:rsid w:val="00987369"/>
    <w:rsid w:val="009874EB"/>
    <w:rsid w:val="00987E85"/>
    <w:rsid w:val="00991062"/>
    <w:rsid w:val="00992F22"/>
    <w:rsid w:val="0099691C"/>
    <w:rsid w:val="00996A92"/>
    <w:rsid w:val="00996FBD"/>
    <w:rsid w:val="009970ED"/>
    <w:rsid w:val="00997327"/>
    <w:rsid w:val="009A3546"/>
    <w:rsid w:val="009A5189"/>
    <w:rsid w:val="009A5BFC"/>
    <w:rsid w:val="009A6385"/>
    <w:rsid w:val="009B185F"/>
    <w:rsid w:val="009B1B98"/>
    <w:rsid w:val="009B1F37"/>
    <w:rsid w:val="009B2983"/>
    <w:rsid w:val="009B73D0"/>
    <w:rsid w:val="009C1C41"/>
    <w:rsid w:val="009C7A31"/>
    <w:rsid w:val="009D392A"/>
    <w:rsid w:val="009D4CA5"/>
    <w:rsid w:val="009D5606"/>
    <w:rsid w:val="009D78D7"/>
    <w:rsid w:val="009D7BE7"/>
    <w:rsid w:val="009E139D"/>
    <w:rsid w:val="009E2158"/>
    <w:rsid w:val="009E2B77"/>
    <w:rsid w:val="009E3975"/>
    <w:rsid w:val="009E3EDC"/>
    <w:rsid w:val="009E5907"/>
    <w:rsid w:val="009F1558"/>
    <w:rsid w:val="009F5C91"/>
    <w:rsid w:val="00A01EEA"/>
    <w:rsid w:val="00A02289"/>
    <w:rsid w:val="00A056E1"/>
    <w:rsid w:val="00A05ADF"/>
    <w:rsid w:val="00A20977"/>
    <w:rsid w:val="00A21B25"/>
    <w:rsid w:val="00A22EC1"/>
    <w:rsid w:val="00A24A3A"/>
    <w:rsid w:val="00A25366"/>
    <w:rsid w:val="00A26F99"/>
    <w:rsid w:val="00A26FC7"/>
    <w:rsid w:val="00A27F10"/>
    <w:rsid w:val="00A30ACB"/>
    <w:rsid w:val="00A3216E"/>
    <w:rsid w:val="00A369E6"/>
    <w:rsid w:val="00A36AEF"/>
    <w:rsid w:val="00A37FF8"/>
    <w:rsid w:val="00A40688"/>
    <w:rsid w:val="00A42CB5"/>
    <w:rsid w:val="00A44356"/>
    <w:rsid w:val="00A514BD"/>
    <w:rsid w:val="00A52F7D"/>
    <w:rsid w:val="00A53024"/>
    <w:rsid w:val="00A53117"/>
    <w:rsid w:val="00A53398"/>
    <w:rsid w:val="00A535CF"/>
    <w:rsid w:val="00A54A83"/>
    <w:rsid w:val="00A54E2C"/>
    <w:rsid w:val="00A5587C"/>
    <w:rsid w:val="00A5598B"/>
    <w:rsid w:val="00A57D3D"/>
    <w:rsid w:val="00A609C5"/>
    <w:rsid w:val="00A60F7A"/>
    <w:rsid w:val="00A61C58"/>
    <w:rsid w:val="00A62A28"/>
    <w:rsid w:val="00A630E1"/>
    <w:rsid w:val="00A638EF"/>
    <w:rsid w:val="00A63CAD"/>
    <w:rsid w:val="00A65395"/>
    <w:rsid w:val="00A66E9D"/>
    <w:rsid w:val="00A6706A"/>
    <w:rsid w:val="00A673D6"/>
    <w:rsid w:val="00A70C2F"/>
    <w:rsid w:val="00A72C1F"/>
    <w:rsid w:val="00A74E95"/>
    <w:rsid w:val="00A765EC"/>
    <w:rsid w:val="00A76662"/>
    <w:rsid w:val="00A77733"/>
    <w:rsid w:val="00A80029"/>
    <w:rsid w:val="00A808C8"/>
    <w:rsid w:val="00A81357"/>
    <w:rsid w:val="00A82D8D"/>
    <w:rsid w:val="00A832A0"/>
    <w:rsid w:val="00A83F77"/>
    <w:rsid w:val="00A85291"/>
    <w:rsid w:val="00A8740A"/>
    <w:rsid w:val="00A87FF9"/>
    <w:rsid w:val="00A9017C"/>
    <w:rsid w:val="00A91BC7"/>
    <w:rsid w:val="00A92B98"/>
    <w:rsid w:val="00A93709"/>
    <w:rsid w:val="00A943DE"/>
    <w:rsid w:val="00A94B24"/>
    <w:rsid w:val="00A94DDB"/>
    <w:rsid w:val="00AA083E"/>
    <w:rsid w:val="00AA09A0"/>
    <w:rsid w:val="00AA0DA8"/>
    <w:rsid w:val="00AA103F"/>
    <w:rsid w:val="00AA3857"/>
    <w:rsid w:val="00AA3BAA"/>
    <w:rsid w:val="00AA3D54"/>
    <w:rsid w:val="00AA420E"/>
    <w:rsid w:val="00AA5D81"/>
    <w:rsid w:val="00AA5F6C"/>
    <w:rsid w:val="00AA6738"/>
    <w:rsid w:val="00AB012A"/>
    <w:rsid w:val="00AB0290"/>
    <w:rsid w:val="00AB4956"/>
    <w:rsid w:val="00AB795E"/>
    <w:rsid w:val="00AB79DA"/>
    <w:rsid w:val="00AC22FA"/>
    <w:rsid w:val="00AC3CA0"/>
    <w:rsid w:val="00AC50C1"/>
    <w:rsid w:val="00AC58E0"/>
    <w:rsid w:val="00AD126F"/>
    <w:rsid w:val="00AD2053"/>
    <w:rsid w:val="00AD2DFD"/>
    <w:rsid w:val="00AD4717"/>
    <w:rsid w:val="00AD4CA1"/>
    <w:rsid w:val="00AD531B"/>
    <w:rsid w:val="00AD7654"/>
    <w:rsid w:val="00AE065F"/>
    <w:rsid w:val="00AE1967"/>
    <w:rsid w:val="00AE24F7"/>
    <w:rsid w:val="00AE276A"/>
    <w:rsid w:val="00AE3251"/>
    <w:rsid w:val="00AE3EED"/>
    <w:rsid w:val="00AE6C1B"/>
    <w:rsid w:val="00AF4490"/>
    <w:rsid w:val="00AF61CF"/>
    <w:rsid w:val="00AF72BC"/>
    <w:rsid w:val="00AF7EDC"/>
    <w:rsid w:val="00B002DA"/>
    <w:rsid w:val="00B003E4"/>
    <w:rsid w:val="00B00969"/>
    <w:rsid w:val="00B04F23"/>
    <w:rsid w:val="00B10C95"/>
    <w:rsid w:val="00B11B9E"/>
    <w:rsid w:val="00B1423B"/>
    <w:rsid w:val="00B14624"/>
    <w:rsid w:val="00B14638"/>
    <w:rsid w:val="00B150F7"/>
    <w:rsid w:val="00B16053"/>
    <w:rsid w:val="00B16567"/>
    <w:rsid w:val="00B21928"/>
    <w:rsid w:val="00B21C93"/>
    <w:rsid w:val="00B22B92"/>
    <w:rsid w:val="00B245BD"/>
    <w:rsid w:val="00B247D9"/>
    <w:rsid w:val="00B24BE1"/>
    <w:rsid w:val="00B2527C"/>
    <w:rsid w:val="00B26DA8"/>
    <w:rsid w:val="00B31891"/>
    <w:rsid w:val="00B33534"/>
    <w:rsid w:val="00B3434C"/>
    <w:rsid w:val="00B3576E"/>
    <w:rsid w:val="00B376AC"/>
    <w:rsid w:val="00B379DC"/>
    <w:rsid w:val="00B40B29"/>
    <w:rsid w:val="00B4129B"/>
    <w:rsid w:val="00B44159"/>
    <w:rsid w:val="00B44A8B"/>
    <w:rsid w:val="00B45773"/>
    <w:rsid w:val="00B46C49"/>
    <w:rsid w:val="00B470F0"/>
    <w:rsid w:val="00B47DA1"/>
    <w:rsid w:val="00B5141C"/>
    <w:rsid w:val="00B51C9A"/>
    <w:rsid w:val="00B52126"/>
    <w:rsid w:val="00B521B9"/>
    <w:rsid w:val="00B5256B"/>
    <w:rsid w:val="00B52EE0"/>
    <w:rsid w:val="00B5385F"/>
    <w:rsid w:val="00B54E68"/>
    <w:rsid w:val="00B56BB2"/>
    <w:rsid w:val="00B56DC3"/>
    <w:rsid w:val="00B60431"/>
    <w:rsid w:val="00B61328"/>
    <w:rsid w:val="00B63131"/>
    <w:rsid w:val="00B6621E"/>
    <w:rsid w:val="00B6736E"/>
    <w:rsid w:val="00B6775A"/>
    <w:rsid w:val="00B67B35"/>
    <w:rsid w:val="00B707F1"/>
    <w:rsid w:val="00B7361A"/>
    <w:rsid w:val="00B7598D"/>
    <w:rsid w:val="00B75A3A"/>
    <w:rsid w:val="00B76DE0"/>
    <w:rsid w:val="00B83686"/>
    <w:rsid w:val="00B837DA"/>
    <w:rsid w:val="00B842F7"/>
    <w:rsid w:val="00B90173"/>
    <w:rsid w:val="00B91036"/>
    <w:rsid w:val="00B913DC"/>
    <w:rsid w:val="00B9168F"/>
    <w:rsid w:val="00B93520"/>
    <w:rsid w:val="00B94175"/>
    <w:rsid w:val="00B94A76"/>
    <w:rsid w:val="00B958A9"/>
    <w:rsid w:val="00B97F65"/>
    <w:rsid w:val="00BA120B"/>
    <w:rsid w:val="00BA12B0"/>
    <w:rsid w:val="00BA149E"/>
    <w:rsid w:val="00BA30DD"/>
    <w:rsid w:val="00BA5FA2"/>
    <w:rsid w:val="00BA7DE3"/>
    <w:rsid w:val="00BB373D"/>
    <w:rsid w:val="00BB5E5D"/>
    <w:rsid w:val="00BB5F32"/>
    <w:rsid w:val="00BC07A3"/>
    <w:rsid w:val="00BC16A3"/>
    <w:rsid w:val="00BC1A6E"/>
    <w:rsid w:val="00BC258E"/>
    <w:rsid w:val="00BC3917"/>
    <w:rsid w:val="00BC6384"/>
    <w:rsid w:val="00BC79A6"/>
    <w:rsid w:val="00BD2E2C"/>
    <w:rsid w:val="00BD30D8"/>
    <w:rsid w:val="00BD3982"/>
    <w:rsid w:val="00BD4E5F"/>
    <w:rsid w:val="00BD541D"/>
    <w:rsid w:val="00BD5760"/>
    <w:rsid w:val="00BD615C"/>
    <w:rsid w:val="00BD65D2"/>
    <w:rsid w:val="00BD6D5F"/>
    <w:rsid w:val="00BE15D1"/>
    <w:rsid w:val="00BE29BB"/>
    <w:rsid w:val="00BE31C1"/>
    <w:rsid w:val="00BE4712"/>
    <w:rsid w:val="00BE4CA8"/>
    <w:rsid w:val="00BE50E3"/>
    <w:rsid w:val="00BE5FA7"/>
    <w:rsid w:val="00BE7FF2"/>
    <w:rsid w:val="00BF01E8"/>
    <w:rsid w:val="00BF0CB7"/>
    <w:rsid w:val="00BF10C4"/>
    <w:rsid w:val="00BF1DC5"/>
    <w:rsid w:val="00BF3AC5"/>
    <w:rsid w:val="00BF3B37"/>
    <w:rsid w:val="00BF3F3B"/>
    <w:rsid w:val="00BF4036"/>
    <w:rsid w:val="00BF69F7"/>
    <w:rsid w:val="00BF6E9A"/>
    <w:rsid w:val="00BF73D5"/>
    <w:rsid w:val="00BF7943"/>
    <w:rsid w:val="00C00C54"/>
    <w:rsid w:val="00C01EA8"/>
    <w:rsid w:val="00C02178"/>
    <w:rsid w:val="00C028CE"/>
    <w:rsid w:val="00C03A65"/>
    <w:rsid w:val="00C04142"/>
    <w:rsid w:val="00C04751"/>
    <w:rsid w:val="00C04AC4"/>
    <w:rsid w:val="00C04B63"/>
    <w:rsid w:val="00C05374"/>
    <w:rsid w:val="00C05A4C"/>
    <w:rsid w:val="00C06315"/>
    <w:rsid w:val="00C0643B"/>
    <w:rsid w:val="00C103B3"/>
    <w:rsid w:val="00C10B9C"/>
    <w:rsid w:val="00C1192E"/>
    <w:rsid w:val="00C12450"/>
    <w:rsid w:val="00C1318C"/>
    <w:rsid w:val="00C141D9"/>
    <w:rsid w:val="00C2050A"/>
    <w:rsid w:val="00C20D81"/>
    <w:rsid w:val="00C21ED4"/>
    <w:rsid w:val="00C235C1"/>
    <w:rsid w:val="00C26B87"/>
    <w:rsid w:val="00C26C5F"/>
    <w:rsid w:val="00C27FFD"/>
    <w:rsid w:val="00C302FA"/>
    <w:rsid w:val="00C324AD"/>
    <w:rsid w:val="00C33B79"/>
    <w:rsid w:val="00C35CBD"/>
    <w:rsid w:val="00C35F84"/>
    <w:rsid w:val="00C367AB"/>
    <w:rsid w:val="00C3693A"/>
    <w:rsid w:val="00C405F8"/>
    <w:rsid w:val="00C40AC7"/>
    <w:rsid w:val="00C449DA"/>
    <w:rsid w:val="00C45786"/>
    <w:rsid w:val="00C46A7C"/>
    <w:rsid w:val="00C46F61"/>
    <w:rsid w:val="00C501C7"/>
    <w:rsid w:val="00C51DF6"/>
    <w:rsid w:val="00C53BEF"/>
    <w:rsid w:val="00C56F9B"/>
    <w:rsid w:val="00C5719B"/>
    <w:rsid w:val="00C63B15"/>
    <w:rsid w:val="00C64032"/>
    <w:rsid w:val="00C64FD1"/>
    <w:rsid w:val="00C6580F"/>
    <w:rsid w:val="00C65E90"/>
    <w:rsid w:val="00C71507"/>
    <w:rsid w:val="00C74189"/>
    <w:rsid w:val="00C7418A"/>
    <w:rsid w:val="00C74D6C"/>
    <w:rsid w:val="00C75ACA"/>
    <w:rsid w:val="00C7774D"/>
    <w:rsid w:val="00C777DF"/>
    <w:rsid w:val="00C81374"/>
    <w:rsid w:val="00C869EF"/>
    <w:rsid w:val="00C86C54"/>
    <w:rsid w:val="00C86FC4"/>
    <w:rsid w:val="00C873F0"/>
    <w:rsid w:val="00C909A9"/>
    <w:rsid w:val="00C90D24"/>
    <w:rsid w:val="00C91248"/>
    <w:rsid w:val="00C92048"/>
    <w:rsid w:val="00C92D6A"/>
    <w:rsid w:val="00C93D42"/>
    <w:rsid w:val="00C946EB"/>
    <w:rsid w:val="00C967F5"/>
    <w:rsid w:val="00C969B3"/>
    <w:rsid w:val="00C9730F"/>
    <w:rsid w:val="00C97434"/>
    <w:rsid w:val="00CA2C55"/>
    <w:rsid w:val="00CA54FF"/>
    <w:rsid w:val="00CA630A"/>
    <w:rsid w:val="00CA73C5"/>
    <w:rsid w:val="00CB206F"/>
    <w:rsid w:val="00CB21F7"/>
    <w:rsid w:val="00CB3432"/>
    <w:rsid w:val="00CB562A"/>
    <w:rsid w:val="00CB7A70"/>
    <w:rsid w:val="00CC32FA"/>
    <w:rsid w:val="00CC4A1D"/>
    <w:rsid w:val="00CC5076"/>
    <w:rsid w:val="00CC7632"/>
    <w:rsid w:val="00CD0272"/>
    <w:rsid w:val="00CD0484"/>
    <w:rsid w:val="00CD0E49"/>
    <w:rsid w:val="00CD3723"/>
    <w:rsid w:val="00CD7364"/>
    <w:rsid w:val="00CE15E2"/>
    <w:rsid w:val="00CE3E03"/>
    <w:rsid w:val="00CE540F"/>
    <w:rsid w:val="00CE5691"/>
    <w:rsid w:val="00CE67FD"/>
    <w:rsid w:val="00CE74A8"/>
    <w:rsid w:val="00CE79E2"/>
    <w:rsid w:val="00CF05DF"/>
    <w:rsid w:val="00CF1BDB"/>
    <w:rsid w:val="00CF22A7"/>
    <w:rsid w:val="00CF261A"/>
    <w:rsid w:val="00CF3B3A"/>
    <w:rsid w:val="00CF3B42"/>
    <w:rsid w:val="00CF457E"/>
    <w:rsid w:val="00CF54A4"/>
    <w:rsid w:val="00CF5F55"/>
    <w:rsid w:val="00CF7245"/>
    <w:rsid w:val="00CF753F"/>
    <w:rsid w:val="00D0012C"/>
    <w:rsid w:val="00D00F02"/>
    <w:rsid w:val="00D022CB"/>
    <w:rsid w:val="00D10935"/>
    <w:rsid w:val="00D1150C"/>
    <w:rsid w:val="00D116B6"/>
    <w:rsid w:val="00D11DDB"/>
    <w:rsid w:val="00D15F6E"/>
    <w:rsid w:val="00D178A6"/>
    <w:rsid w:val="00D202DA"/>
    <w:rsid w:val="00D2037D"/>
    <w:rsid w:val="00D21DA0"/>
    <w:rsid w:val="00D2220F"/>
    <w:rsid w:val="00D23289"/>
    <w:rsid w:val="00D24842"/>
    <w:rsid w:val="00D25674"/>
    <w:rsid w:val="00D26113"/>
    <w:rsid w:val="00D303CC"/>
    <w:rsid w:val="00D30715"/>
    <w:rsid w:val="00D329D8"/>
    <w:rsid w:val="00D3418C"/>
    <w:rsid w:val="00D34730"/>
    <w:rsid w:val="00D34E3D"/>
    <w:rsid w:val="00D378A0"/>
    <w:rsid w:val="00D40232"/>
    <w:rsid w:val="00D40A27"/>
    <w:rsid w:val="00D41C0B"/>
    <w:rsid w:val="00D42359"/>
    <w:rsid w:val="00D42A30"/>
    <w:rsid w:val="00D42A7D"/>
    <w:rsid w:val="00D43511"/>
    <w:rsid w:val="00D445CA"/>
    <w:rsid w:val="00D46559"/>
    <w:rsid w:val="00D471B1"/>
    <w:rsid w:val="00D47B2A"/>
    <w:rsid w:val="00D47CEF"/>
    <w:rsid w:val="00D52392"/>
    <w:rsid w:val="00D528CD"/>
    <w:rsid w:val="00D53F3B"/>
    <w:rsid w:val="00D55155"/>
    <w:rsid w:val="00D55457"/>
    <w:rsid w:val="00D617CB"/>
    <w:rsid w:val="00D625C4"/>
    <w:rsid w:val="00D62ED0"/>
    <w:rsid w:val="00D63D67"/>
    <w:rsid w:val="00D64214"/>
    <w:rsid w:val="00D64EE1"/>
    <w:rsid w:val="00D678EF"/>
    <w:rsid w:val="00D72098"/>
    <w:rsid w:val="00D73308"/>
    <w:rsid w:val="00D736DB"/>
    <w:rsid w:val="00D738EA"/>
    <w:rsid w:val="00D76B26"/>
    <w:rsid w:val="00D80954"/>
    <w:rsid w:val="00D82686"/>
    <w:rsid w:val="00D82AC2"/>
    <w:rsid w:val="00D82D3D"/>
    <w:rsid w:val="00D8372D"/>
    <w:rsid w:val="00D8433A"/>
    <w:rsid w:val="00D847D6"/>
    <w:rsid w:val="00D863DD"/>
    <w:rsid w:val="00D87FA5"/>
    <w:rsid w:val="00D91C04"/>
    <w:rsid w:val="00D94611"/>
    <w:rsid w:val="00D9548D"/>
    <w:rsid w:val="00D97023"/>
    <w:rsid w:val="00D97CDA"/>
    <w:rsid w:val="00DA01D2"/>
    <w:rsid w:val="00DA0B3D"/>
    <w:rsid w:val="00DA0CAE"/>
    <w:rsid w:val="00DA5AB8"/>
    <w:rsid w:val="00DA5C98"/>
    <w:rsid w:val="00DA6AF6"/>
    <w:rsid w:val="00DB02A8"/>
    <w:rsid w:val="00DB15BE"/>
    <w:rsid w:val="00DB19B3"/>
    <w:rsid w:val="00DB4F70"/>
    <w:rsid w:val="00DB5CCE"/>
    <w:rsid w:val="00DB7F88"/>
    <w:rsid w:val="00DC03CA"/>
    <w:rsid w:val="00DC0B70"/>
    <w:rsid w:val="00DD0331"/>
    <w:rsid w:val="00DD0E06"/>
    <w:rsid w:val="00DD1280"/>
    <w:rsid w:val="00DD1D93"/>
    <w:rsid w:val="00DE0438"/>
    <w:rsid w:val="00DE2B5F"/>
    <w:rsid w:val="00DE2CAA"/>
    <w:rsid w:val="00DE2D95"/>
    <w:rsid w:val="00DE3493"/>
    <w:rsid w:val="00DE4AAC"/>
    <w:rsid w:val="00DE4B79"/>
    <w:rsid w:val="00DE56FB"/>
    <w:rsid w:val="00DE657A"/>
    <w:rsid w:val="00DE786D"/>
    <w:rsid w:val="00DF08BD"/>
    <w:rsid w:val="00DF249F"/>
    <w:rsid w:val="00DF2D57"/>
    <w:rsid w:val="00DF3BBC"/>
    <w:rsid w:val="00DF3F48"/>
    <w:rsid w:val="00DF3FB6"/>
    <w:rsid w:val="00DF4221"/>
    <w:rsid w:val="00DF59DC"/>
    <w:rsid w:val="00DF6306"/>
    <w:rsid w:val="00DF7E4A"/>
    <w:rsid w:val="00E03FBA"/>
    <w:rsid w:val="00E078C8"/>
    <w:rsid w:val="00E07DE9"/>
    <w:rsid w:val="00E102EF"/>
    <w:rsid w:val="00E1133C"/>
    <w:rsid w:val="00E12091"/>
    <w:rsid w:val="00E1321A"/>
    <w:rsid w:val="00E1471C"/>
    <w:rsid w:val="00E15499"/>
    <w:rsid w:val="00E177E0"/>
    <w:rsid w:val="00E200AE"/>
    <w:rsid w:val="00E2100B"/>
    <w:rsid w:val="00E22653"/>
    <w:rsid w:val="00E23ADE"/>
    <w:rsid w:val="00E2400A"/>
    <w:rsid w:val="00E2533E"/>
    <w:rsid w:val="00E25A21"/>
    <w:rsid w:val="00E304BB"/>
    <w:rsid w:val="00E30509"/>
    <w:rsid w:val="00E31BB9"/>
    <w:rsid w:val="00E32A05"/>
    <w:rsid w:val="00E33D68"/>
    <w:rsid w:val="00E33E21"/>
    <w:rsid w:val="00E34484"/>
    <w:rsid w:val="00E358BF"/>
    <w:rsid w:val="00E3601B"/>
    <w:rsid w:val="00E36EA1"/>
    <w:rsid w:val="00E37122"/>
    <w:rsid w:val="00E377F8"/>
    <w:rsid w:val="00E3787D"/>
    <w:rsid w:val="00E41898"/>
    <w:rsid w:val="00E4338D"/>
    <w:rsid w:val="00E452CE"/>
    <w:rsid w:val="00E462AF"/>
    <w:rsid w:val="00E462DD"/>
    <w:rsid w:val="00E474BC"/>
    <w:rsid w:val="00E5185A"/>
    <w:rsid w:val="00E546A3"/>
    <w:rsid w:val="00E547A0"/>
    <w:rsid w:val="00E54998"/>
    <w:rsid w:val="00E54EC9"/>
    <w:rsid w:val="00E55650"/>
    <w:rsid w:val="00E558C7"/>
    <w:rsid w:val="00E56567"/>
    <w:rsid w:val="00E571F8"/>
    <w:rsid w:val="00E57DB3"/>
    <w:rsid w:val="00E60A77"/>
    <w:rsid w:val="00E625A8"/>
    <w:rsid w:val="00E64E9F"/>
    <w:rsid w:val="00E65C69"/>
    <w:rsid w:val="00E66940"/>
    <w:rsid w:val="00E66F9D"/>
    <w:rsid w:val="00E73A0C"/>
    <w:rsid w:val="00E73B54"/>
    <w:rsid w:val="00E74773"/>
    <w:rsid w:val="00E75E98"/>
    <w:rsid w:val="00E804F6"/>
    <w:rsid w:val="00E81166"/>
    <w:rsid w:val="00E81C61"/>
    <w:rsid w:val="00E81CBF"/>
    <w:rsid w:val="00E83289"/>
    <w:rsid w:val="00E83CE6"/>
    <w:rsid w:val="00E83DBE"/>
    <w:rsid w:val="00E84331"/>
    <w:rsid w:val="00E84B03"/>
    <w:rsid w:val="00E871BE"/>
    <w:rsid w:val="00E90F1D"/>
    <w:rsid w:val="00E92AD6"/>
    <w:rsid w:val="00E93D58"/>
    <w:rsid w:val="00E9431E"/>
    <w:rsid w:val="00E945A9"/>
    <w:rsid w:val="00E948E7"/>
    <w:rsid w:val="00E94C4B"/>
    <w:rsid w:val="00E95C20"/>
    <w:rsid w:val="00E97EF9"/>
    <w:rsid w:val="00EA1F7D"/>
    <w:rsid w:val="00EA24B6"/>
    <w:rsid w:val="00EA4649"/>
    <w:rsid w:val="00EA5A21"/>
    <w:rsid w:val="00EA62EC"/>
    <w:rsid w:val="00EA7A15"/>
    <w:rsid w:val="00EB05BF"/>
    <w:rsid w:val="00EB063A"/>
    <w:rsid w:val="00EB2F87"/>
    <w:rsid w:val="00EB3E19"/>
    <w:rsid w:val="00EB45DB"/>
    <w:rsid w:val="00EB589B"/>
    <w:rsid w:val="00EB5F01"/>
    <w:rsid w:val="00EB6BD1"/>
    <w:rsid w:val="00EB6D68"/>
    <w:rsid w:val="00EB7D0D"/>
    <w:rsid w:val="00EC36E9"/>
    <w:rsid w:val="00EC589B"/>
    <w:rsid w:val="00EC6008"/>
    <w:rsid w:val="00EC67D6"/>
    <w:rsid w:val="00EC69AA"/>
    <w:rsid w:val="00ED0DC9"/>
    <w:rsid w:val="00ED1171"/>
    <w:rsid w:val="00ED23F0"/>
    <w:rsid w:val="00ED2F33"/>
    <w:rsid w:val="00ED43EB"/>
    <w:rsid w:val="00ED448D"/>
    <w:rsid w:val="00ED4B71"/>
    <w:rsid w:val="00ED5922"/>
    <w:rsid w:val="00EE032A"/>
    <w:rsid w:val="00EE1BCC"/>
    <w:rsid w:val="00EE1EB5"/>
    <w:rsid w:val="00EE303D"/>
    <w:rsid w:val="00EE38F3"/>
    <w:rsid w:val="00EE3BCC"/>
    <w:rsid w:val="00EE7B18"/>
    <w:rsid w:val="00EF11B1"/>
    <w:rsid w:val="00F0039E"/>
    <w:rsid w:val="00F009F2"/>
    <w:rsid w:val="00F03B13"/>
    <w:rsid w:val="00F04DFA"/>
    <w:rsid w:val="00F06A7B"/>
    <w:rsid w:val="00F07010"/>
    <w:rsid w:val="00F1058A"/>
    <w:rsid w:val="00F11446"/>
    <w:rsid w:val="00F15486"/>
    <w:rsid w:val="00F166D3"/>
    <w:rsid w:val="00F17C04"/>
    <w:rsid w:val="00F20174"/>
    <w:rsid w:val="00F20898"/>
    <w:rsid w:val="00F2291F"/>
    <w:rsid w:val="00F245C7"/>
    <w:rsid w:val="00F274F2"/>
    <w:rsid w:val="00F30AA9"/>
    <w:rsid w:val="00F31D49"/>
    <w:rsid w:val="00F444C0"/>
    <w:rsid w:val="00F53D3E"/>
    <w:rsid w:val="00F5682A"/>
    <w:rsid w:val="00F56A0B"/>
    <w:rsid w:val="00F56A0C"/>
    <w:rsid w:val="00F60983"/>
    <w:rsid w:val="00F61B48"/>
    <w:rsid w:val="00F6243D"/>
    <w:rsid w:val="00F6299D"/>
    <w:rsid w:val="00F62A37"/>
    <w:rsid w:val="00F62C13"/>
    <w:rsid w:val="00F630D8"/>
    <w:rsid w:val="00F64118"/>
    <w:rsid w:val="00F66730"/>
    <w:rsid w:val="00F6788D"/>
    <w:rsid w:val="00F67A39"/>
    <w:rsid w:val="00F704A3"/>
    <w:rsid w:val="00F70FFB"/>
    <w:rsid w:val="00F72B23"/>
    <w:rsid w:val="00F75D3D"/>
    <w:rsid w:val="00F76B2C"/>
    <w:rsid w:val="00F77164"/>
    <w:rsid w:val="00F7794F"/>
    <w:rsid w:val="00F816FC"/>
    <w:rsid w:val="00F853FB"/>
    <w:rsid w:val="00F85594"/>
    <w:rsid w:val="00F85BF4"/>
    <w:rsid w:val="00F87045"/>
    <w:rsid w:val="00F87121"/>
    <w:rsid w:val="00F90690"/>
    <w:rsid w:val="00F94DD8"/>
    <w:rsid w:val="00F950C7"/>
    <w:rsid w:val="00F965F7"/>
    <w:rsid w:val="00F96E84"/>
    <w:rsid w:val="00F97F3B"/>
    <w:rsid w:val="00FA0133"/>
    <w:rsid w:val="00FA2601"/>
    <w:rsid w:val="00FA505E"/>
    <w:rsid w:val="00FA52BE"/>
    <w:rsid w:val="00FB1359"/>
    <w:rsid w:val="00FB2425"/>
    <w:rsid w:val="00FB24B3"/>
    <w:rsid w:val="00FB2BA1"/>
    <w:rsid w:val="00FB36A6"/>
    <w:rsid w:val="00FC0184"/>
    <w:rsid w:val="00FC3567"/>
    <w:rsid w:val="00FC4BB6"/>
    <w:rsid w:val="00FC51CD"/>
    <w:rsid w:val="00FC5C44"/>
    <w:rsid w:val="00FC5F6A"/>
    <w:rsid w:val="00FC6E32"/>
    <w:rsid w:val="00FD075A"/>
    <w:rsid w:val="00FD2871"/>
    <w:rsid w:val="00FD30D0"/>
    <w:rsid w:val="00FD4654"/>
    <w:rsid w:val="00FD77D8"/>
    <w:rsid w:val="00FE05B1"/>
    <w:rsid w:val="00FE2C98"/>
    <w:rsid w:val="00FE3224"/>
    <w:rsid w:val="00FE3FBC"/>
    <w:rsid w:val="00FE4580"/>
    <w:rsid w:val="00FE688C"/>
    <w:rsid w:val="00FE77D5"/>
    <w:rsid w:val="00FF29E7"/>
    <w:rsid w:val="00FF2AA5"/>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C86C54"/>
    <w:rPr>
      <w:color w:val="1542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01982548">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2962685">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23DB1E71C2499660E86442D1BA18" ma:contentTypeVersion="15" ma:contentTypeDescription="Create a new document." ma:contentTypeScope="" ma:versionID="4b46dd03e088e48f6f16576db5504074">
  <xsd:schema xmlns:xsd="http://www.w3.org/2001/XMLSchema" xmlns:xs="http://www.w3.org/2001/XMLSchema" xmlns:p="http://schemas.microsoft.com/office/2006/metadata/properties" xmlns:ns2="49d13db4-dca2-483b-8593-3311a1d3538c" xmlns:ns3="46d2a3f8-5bce-46ad-a4e8-015235e83757" targetNamespace="http://schemas.microsoft.com/office/2006/metadata/properties" ma:root="true" ma:fieldsID="71a33bc55d9a83d3d4b8622a291e5671" ns2:_="" ns3:_="">
    <xsd:import namespace="49d13db4-dca2-483b-8593-3311a1d3538c"/>
    <xsd:import namespace="46d2a3f8-5bce-46ad-a4e8-015235e837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13db4-dca2-483b-8593-3311a1d35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4f66e6-9b3d-425c-880c-c22864d90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d2a3f8-5bce-46ad-a4e8-015235e837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09afb7-a406-49de-9d3f-ba5f90cae7c2}" ma:internalName="TaxCatchAll" ma:showField="CatchAllData" ma:web="46d2a3f8-5bce-46ad-a4e8-015235e83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d13db4-dca2-483b-8593-3311a1d3538c">
      <Terms xmlns="http://schemas.microsoft.com/office/infopath/2007/PartnerControls"/>
    </lcf76f155ced4ddcb4097134ff3c332f>
    <TaxCatchAll xmlns="46d2a3f8-5bce-46ad-a4e8-015235e83757" xsi:nil="true"/>
    <SharedWithUsers xmlns="46d2a3f8-5bce-46ad-a4e8-015235e83757">
      <UserInfo>
        <DisplayName>Chan, Christian (AssetMark)</DisplayName>
        <AccountId>34</AccountId>
        <AccountType/>
      </UserInfo>
      <UserInfo>
        <DisplayName>Brunson, Zoe (AssetMark)</DisplayName>
        <AccountId>90</AccountId>
        <AccountType/>
      </UserInfo>
      <UserInfo>
        <DisplayName>Samuel, Kezia (AssetMark)</DisplayName>
        <AccountId>59</AccountId>
        <AccountType/>
      </UserInfo>
      <UserInfo>
        <DisplayName>Willson, Diana (AssetMark)</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BEEB-F129-44DE-875D-183E86162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13db4-dca2-483b-8593-3311a1d3538c"/>
    <ds:schemaRef ds:uri="46d2a3f8-5bce-46ad-a4e8-015235e83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3.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 ds:uri="49d13db4-dca2-483b-8593-3311a1d3538c"/>
    <ds:schemaRef ds:uri="46d2a3f8-5bce-46ad-a4e8-015235e83757"/>
  </ds:schemaRefs>
</ds:datastoreItem>
</file>

<file path=customXml/itemProps4.xml><?xml version="1.0" encoding="utf-8"?>
<ds:datastoreItem xmlns:ds="http://schemas.openxmlformats.org/officeDocument/2006/customXml" ds:itemID="{31879C2A-D4A9-41FA-B383-C9EC49ED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Willson, Diana (AssetMark)</cp:lastModifiedBy>
  <cp:revision>6</cp:revision>
  <cp:lastPrinted>2018-06-28T23:05:00Z</cp:lastPrinted>
  <dcterms:created xsi:type="dcterms:W3CDTF">2022-08-11T17:27:00Z</dcterms:created>
  <dcterms:modified xsi:type="dcterms:W3CDTF">2022-08-22T16:50:00Z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0x010100D20F23DB1E71C2499660E86442D1BA18</vt:lpwstr>
  </property>
</Properties>
</file>